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C1" w:rsidRDefault="000D1EC1" w:rsidP="000D1EC1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УТВЕРЖДЕНО</w:t>
      </w:r>
    </w:p>
    <w:p w:rsidR="000D1EC1" w:rsidRDefault="000D1EC1" w:rsidP="000D1EC1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постановлением Администрации</w:t>
      </w:r>
    </w:p>
    <w:p w:rsidR="000D1EC1" w:rsidRDefault="000D1EC1" w:rsidP="000D1EC1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"Город Архангельск"</w:t>
      </w:r>
    </w:p>
    <w:p w:rsidR="000D1EC1" w:rsidRDefault="000D1EC1" w:rsidP="000D1EC1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/>
          <w:sz w:val="36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36"/>
        </w:rPr>
        <w:t>от 2 марта 2022 г. № 428</w:t>
      </w:r>
    </w:p>
    <w:bookmarkEnd w:id="0"/>
    <w:p w:rsidR="000D1EC1" w:rsidRDefault="000D1EC1" w:rsidP="000D1EC1">
      <w:pPr>
        <w:tabs>
          <w:tab w:val="left" w:pos="2967"/>
          <w:tab w:val="left" w:pos="3447"/>
        </w:tabs>
        <w:spacing w:after="0" w:line="237" w:lineRule="auto"/>
        <w:jc w:val="right"/>
        <w:rPr>
          <w:rFonts w:ascii="Times New Roman" w:eastAsia="Times New Roman" w:hAnsi="Times New Roman"/>
          <w:sz w:val="56"/>
          <w:szCs w:val="56"/>
        </w:rPr>
      </w:pPr>
    </w:p>
    <w:p w:rsidR="000D1EC1" w:rsidRDefault="000D1EC1" w:rsidP="000D1EC1">
      <w:pPr>
        <w:spacing w:after="0" w:line="23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D1EC1" w:rsidRDefault="000D1EC1" w:rsidP="000D1EC1">
      <w:pPr>
        <w:spacing w:after="0" w:line="237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eastAsia="MS Mincho" w:hAnsi="Times New Roman"/>
          <w:b/>
          <w:sz w:val="28"/>
          <w:szCs w:val="28"/>
        </w:rPr>
        <w:t>X</w:t>
      </w:r>
      <w:r>
        <w:rPr>
          <w:rFonts w:ascii="Times New Roman" w:eastAsia="MS Mincho" w:hAnsi="Times New Roman"/>
          <w:b/>
          <w:sz w:val="28"/>
          <w:szCs w:val="28"/>
          <w:lang w:val="en-US"/>
        </w:rPr>
        <w:t>V</w:t>
      </w:r>
      <w:r>
        <w:rPr>
          <w:rFonts w:ascii="Times New Roman" w:eastAsia="MS Mincho" w:hAnsi="Times New Roman"/>
          <w:b/>
          <w:sz w:val="28"/>
          <w:szCs w:val="28"/>
        </w:rPr>
        <w:t xml:space="preserve"> городской конференции "Шаг в будущее" для учащихся 5 – 8 классов муниципальных образовательных учреждений городского округа "Город Архангельск"</w:t>
      </w:r>
    </w:p>
    <w:p w:rsidR="000D1EC1" w:rsidRDefault="000D1EC1" w:rsidP="000D1EC1">
      <w:pPr>
        <w:spacing w:after="0" w:line="237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D1EC1" w:rsidRDefault="000D1EC1" w:rsidP="000D1EC1">
      <w:pPr>
        <w:spacing w:after="0" w:line="23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D1EC1" w:rsidRDefault="000D1EC1" w:rsidP="000D1EC1">
      <w:pPr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1.Настоящее Положение определяет порядок организации и проведения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городской конференции "Шаг в будущее" для учащихся 5 – 8 классов муниципальных </w:t>
      </w:r>
      <w:proofErr w:type="spellStart"/>
      <w:r>
        <w:rPr>
          <w:rFonts w:ascii="Times New Roman" w:hAnsi="Times New Roman"/>
          <w:sz w:val="28"/>
          <w:szCs w:val="28"/>
        </w:rPr>
        <w:t>образовательныхучрежденийгородского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округа"Город Архангельск"(далее – конференция), правила участия и определения победителей и призеров.</w:t>
      </w: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Организатор конференции – департамент образования Администрации городского округа"Город Архангельск" (далее – департамент образования).</w:t>
      </w: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3.Департамент образования:</w:t>
      </w:r>
    </w:p>
    <w:p w:rsidR="000D1EC1" w:rsidRDefault="000D1EC1" w:rsidP="000D1EC1">
      <w:pPr>
        <w:tabs>
          <w:tab w:val="left" w:pos="1276"/>
        </w:tabs>
        <w:suppressAutoHyphens/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общее руководство;</w:t>
      </w:r>
    </w:p>
    <w:p w:rsidR="000D1EC1" w:rsidRDefault="000D1EC1" w:rsidP="000D1EC1">
      <w:pPr>
        <w:tabs>
          <w:tab w:val="left" w:pos="1276"/>
        </w:tabs>
        <w:suppressAutoHyphens/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информационные материалы для освещения итогов проведения конференции.</w:t>
      </w:r>
    </w:p>
    <w:p w:rsidR="000D1EC1" w:rsidRDefault="000D1EC1" w:rsidP="000D1EC1">
      <w:pPr>
        <w:tabs>
          <w:tab w:val="left" w:pos="14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Исполнители конференции – муниципальное бюджетное учреждение </w:t>
      </w:r>
      <w:r>
        <w:rPr>
          <w:rFonts w:ascii="Times New Roman" w:hAnsi="Times New Roman"/>
          <w:spacing w:val="-4"/>
          <w:sz w:val="28"/>
          <w:szCs w:val="28"/>
        </w:rPr>
        <w:t>дополнительного образования городского округа "Город Архангельск"</w:t>
      </w:r>
      <w:r>
        <w:rPr>
          <w:rFonts w:ascii="Times New Roman" w:hAnsi="Times New Roman"/>
          <w:sz w:val="28"/>
          <w:szCs w:val="28"/>
        </w:rPr>
        <w:t>"Ломоносовский Дом детского творчества" (далее – МБУ ДО "ЛДДТ").</w:t>
      </w: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5.МБУ ДО "ЛДДТ":</w:t>
      </w: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прием и хранение </w:t>
      </w:r>
      <w:r>
        <w:rPr>
          <w:rFonts w:ascii="Times New Roman" w:hAnsi="Times New Roman"/>
          <w:spacing w:val="-6"/>
          <w:sz w:val="28"/>
          <w:szCs w:val="28"/>
        </w:rPr>
        <w:t>исследовательских работ, заявок участников конференции;</w:t>
      </w: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передает исследовательские работы и </w:t>
      </w:r>
      <w:proofErr w:type="spellStart"/>
      <w:r>
        <w:rPr>
          <w:rFonts w:ascii="Times New Roman" w:hAnsi="Times New Roman"/>
          <w:sz w:val="28"/>
          <w:szCs w:val="28"/>
        </w:rPr>
        <w:t>заявкиучастников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конференции председателям жюри секций;</w:t>
      </w:r>
    </w:p>
    <w:p w:rsidR="000D1EC1" w:rsidRDefault="000D1EC1" w:rsidP="000D1EC1">
      <w:pPr>
        <w:pStyle w:val="ConsPlusNormal"/>
        <w:widowControl/>
        <w:spacing w:line="237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и предоставляет председателям жюри секций оценочную форму, сводную таблицу рейтинга участников конференции;</w:t>
      </w: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и представляет в департамент образования списки участников конференции;</w:t>
      </w:r>
    </w:p>
    <w:p w:rsidR="000D1EC1" w:rsidRDefault="000D1EC1" w:rsidP="000D1EC1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награждение победителей и призеров конференции.</w:t>
      </w:r>
    </w:p>
    <w:p w:rsidR="000D1EC1" w:rsidRDefault="000D1EC1" w:rsidP="000D1EC1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Финансовое обеспечение расходов, связанных с организацией и проведением конкурса, осуществляется за счет средств городского бюджета.</w:t>
      </w:r>
    </w:p>
    <w:p w:rsidR="000D1EC1" w:rsidRDefault="000D1EC1" w:rsidP="000D1EC1">
      <w:pPr>
        <w:tabs>
          <w:tab w:val="left" w:pos="0"/>
          <w:tab w:val="left" w:pos="360"/>
        </w:tabs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tabs>
          <w:tab w:val="left" w:pos="0"/>
        </w:tabs>
        <w:spacing w:after="0" w:line="23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Цель и задачи</w:t>
      </w:r>
    </w:p>
    <w:p w:rsidR="000D1EC1" w:rsidRDefault="000D1EC1" w:rsidP="000D1EC1">
      <w:pPr>
        <w:tabs>
          <w:tab w:val="left" w:pos="0"/>
        </w:tabs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tabs>
          <w:tab w:val="left" w:pos="54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7.Цель конференции – выявление, развитие и поддержка одаренных, талантливых детей, совершенствование навыков исследовательского поведения и развития исследовательских </w:t>
      </w:r>
      <w:proofErr w:type="spellStart"/>
      <w:r>
        <w:rPr>
          <w:rFonts w:ascii="Times New Roman" w:hAnsi="Times New Roman"/>
          <w:sz w:val="28"/>
          <w:szCs w:val="28"/>
        </w:rPr>
        <w:t>способностейучащихся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1EC1" w:rsidRDefault="000D1EC1" w:rsidP="000D1EC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Задачи конференции:</w:t>
      </w:r>
    </w:p>
    <w:p w:rsidR="000D1EC1" w:rsidRDefault="000D1EC1" w:rsidP="000D1EC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поисковой, творческой, познавательной и интеллектуальной деятельности учащихся, активное вовлечение их в поисковую, учебно-исследовательскую, изобретательскую и иную творческую деятельность</w:t>
      </w:r>
      <w:r>
        <w:rPr>
          <w:rFonts w:ascii="Times New Roman" w:hAnsi="Times New Roman"/>
          <w:sz w:val="28"/>
          <w:szCs w:val="28"/>
        </w:rPr>
        <w:br/>
        <w:t>в различных областях науки, техники, культуры;</w:t>
      </w:r>
    </w:p>
    <w:p w:rsidR="000D1EC1" w:rsidRDefault="000D1EC1" w:rsidP="000D1EC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развитию творческой исследовательской активности детей;</w:t>
      </w:r>
    </w:p>
    <w:p w:rsidR="000D1EC1" w:rsidRDefault="000D1EC1" w:rsidP="000D1EC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учащихся и педагогических работников </w:t>
      </w:r>
      <w:proofErr w:type="spellStart"/>
      <w:r>
        <w:rPr>
          <w:rFonts w:ascii="Times New Roman" w:hAnsi="Times New Roman"/>
          <w:sz w:val="28"/>
          <w:szCs w:val="28"/>
        </w:rPr>
        <w:t>представленияоб</w:t>
      </w:r>
      <w:proofErr w:type="spellEnd"/>
      <w:r>
        <w:rPr>
          <w:rFonts w:ascii="Times New Roman" w:hAnsi="Times New Roman"/>
          <w:sz w:val="28"/>
          <w:szCs w:val="28"/>
        </w:rPr>
        <w:t xml:space="preserve"> исследовательском обучении как ведущем способе учебной деятельности; </w:t>
      </w:r>
    </w:p>
    <w:p w:rsidR="000D1EC1" w:rsidRDefault="000D1EC1" w:rsidP="000D1EC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развитию и распространению образовательных программ </w:t>
      </w:r>
      <w:r>
        <w:rPr>
          <w:rFonts w:ascii="Times New Roman" w:hAnsi="Times New Roman"/>
          <w:sz w:val="28"/>
          <w:szCs w:val="28"/>
        </w:rPr>
        <w:br/>
        <w:t>и педагогических технологий проведения учебных исследований с учащимися;</w:t>
      </w:r>
    </w:p>
    <w:p w:rsidR="000D1EC1" w:rsidRDefault="000D1EC1" w:rsidP="000D1EC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одаренных учащихся в области научного, технического </w:t>
      </w:r>
      <w:r>
        <w:rPr>
          <w:rFonts w:ascii="Times New Roman" w:hAnsi="Times New Roman"/>
          <w:sz w:val="28"/>
          <w:szCs w:val="28"/>
        </w:rPr>
        <w:br/>
        <w:t>и художественного творчества.</w:t>
      </w:r>
    </w:p>
    <w:p w:rsidR="000D1EC1" w:rsidRDefault="000D1EC1" w:rsidP="000D1EC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Условия участия и проведения</w:t>
      </w:r>
    </w:p>
    <w:p w:rsidR="000D1EC1" w:rsidRDefault="000D1EC1" w:rsidP="000D1EC1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Участниками конференции являются учащиеся 5 – 8 классов муниципальных образовательных учреждений городского округа "Город Архангельск", реализующих образовательные </w:t>
      </w:r>
      <w:proofErr w:type="spellStart"/>
      <w:r>
        <w:rPr>
          <w:rFonts w:ascii="Times New Roman" w:hAnsi="Times New Roman"/>
          <w:sz w:val="28"/>
          <w:szCs w:val="28"/>
        </w:rPr>
        <w:t>программыосновного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общего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образования,находящихся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в ведении департамента образования,(далее –</w:t>
      </w:r>
      <w:r>
        <w:rPr>
          <w:rFonts w:ascii="Times New Roman" w:hAnsi="Times New Roman"/>
          <w:sz w:val="28"/>
          <w:szCs w:val="28"/>
        </w:rPr>
        <w:t>образовательные учреждения).</w:t>
      </w:r>
    </w:p>
    <w:p w:rsidR="000D1EC1" w:rsidRDefault="000D1EC1" w:rsidP="000D1EC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На конференции предусматривается работа секций: точных наук (подсекции по математике, физике, информатике), гуманитарных наук (подсекции по литературе, истории, краеведению), естественных наук (подсекции по географии, биологии, химии), лингвострановедческой секции (подсекции по русскому и иностранным языкам), секция "Искусство </w:t>
      </w:r>
      <w:r>
        <w:rPr>
          <w:rFonts w:ascii="Times New Roman" w:hAnsi="Times New Roman"/>
          <w:sz w:val="28"/>
          <w:szCs w:val="28"/>
        </w:rPr>
        <w:br/>
        <w:t>и культура"(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посвящена проведению Года народного искусства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br/>
        <w:t>и нематериального культурного наследия народов России)</w:t>
      </w:r>
      <w:r>
        <w:rPr>
          <w:rFonts w:ascii="Times New Roman" w:hAnsi="Times New Roman"/>
          <w:sz w:val="28"/>
          <w:szCs w:val="28"/>
        </w:rPr>
        <w:t>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11. К участию в конференции допускаются только авторы индивидуальных</w:t>
      </w:r>
      <w:r>
        <w:rPr>
          <w:rFonts w:ascii="Times New Roman" w:hAnsi="Times New Roman"/>
          <w:sz w:val="28"/>
          <w:szCs w:val="28"/>
        </w:rPr>
        <w:t xml:space="preserve"> исследований. Исследовательские работы, выполненные коллективом авторов, к рассмотрению не принимаются.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12.Образовательное учреждение направляет на конференцию исследовательскую работу только одного участника на каждую подсекцию</w:t>
      </w:r>
      <w:r>
        <w:rPr>
          <w:rFonts w:ascii="Times New Roman" w:hAnsi="Times New Roman"/>
          <w:sz w:val="28"/>
          <w:szCs w:val="28"/>
        </w:rPr>
        <w:br/>
        <w:t>в рамках заявленных секций.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Для оценивания исследовательских работ, определения победителей </w:t>
      </w:r>
      <w:r>
        <w:rPr>
          <w:rFonts w:ascii="Times New Roman" w:hAnsi="Times New Roman"/>
          <w:sz w:val="28"/>
          <w:szCs w:val="28"/>
        </w:rPr>
        <w:br/>
        <w:t>и призеров конференции в каждой подсекции создаются жюри.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Состав жюри формируется из числа педагогических работников образовательных учреждений первой и высшей квалификационных категорий, специалистов высших учебных заведений и иных организаций </w:t>
      </w:r>
      <w:r>
        <w:rPr>
          <w:rFonts w:ascii="Times New Roman" w:hAnsi="Times New Roman"/>
          <w:sz w:val="28"/>
          <w:szCs w:val="28"/>
        </w:rPr>
        <w:br/>
        <w:t>(по согласованию). Член жюри не может выступать научным руководителем участника конференции.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Жюри: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оценивает исследовательские работы в соответствии с критериями оценки;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участвует в заседании секции, дискуссии с участниками;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победителей и призеров конференции. 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Руководит работой жюри председатель.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Председатель жюри: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 в электронном виде исследовательские работы для проверки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соответствиис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поступившими заявками от исполнителя МБУ ДО "ЛДДТ";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проверку исследовательских работ;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соблюдение установленного порядка проверки работ </w:t>
      </w:r>
      <w:r>
        <w:rPr>
          <w:rFonts w:ascii="Times New Roman" w:hAnsi="Times New Roman"/>
          <w:sz w:val="28"/>
          <w:szCs w:val="28"/>
        </w:rPr>
        <w:br/>
        <w:t>в соответствии с критериями оценки;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заполняет оценочную форму на каждую работу, сводную таблицу рейтинга участников конференции по форме согласно приложению № 3 </w:t>
      </w:r>
      <w:r>
        <w:rPr>
          <w:rFonts w:ascii="Times New Roman" w:hAnsi="Times New Roman"/>
          <w:sz w:val="28"/>
          <w:szCs w:val="28"/>
        </w:rPr>
        <w:br/>
        <w:t>к настоящему Положению;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информирует департамент образования о несоответствии темы исследовательской работы названию секции, обеспечивает передачу данной исследовательской работы для проверки в другую секцию, уведомив участников или образовательное учреждение;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сохранность и целостность исследовательских работ, предоставление всех итоговых документов главному специалисту отдела общего и дополнительного образования департамента образования;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равенстве баллов голос председателя жюри является решающим.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Исследовательские работы должны отличаться аккуратностью, новизной, теоретической и практической значимостью. Реферативные доклады, носящие обобщающий характер чужих работ, на участие в конференции </w:t>
      </w:r>
      <w:r>
        <w:rPr>
          <w:rFonts w:ascii="Times New Roman" w:hAnsi="Times New Roman"/>
          <w:sz w:val="28"/>
          <w:szCs w:val="28"/>
        </w:rPr>
        <w:br/>
        <w:t>не принимаются.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Требования к оформлению исследовательских работ изложены </w:t>
      </w:r>
      <w:r>
        <w:rPr>
          <w:rFonts w:ascii="Times New Roman" w:hAnsi="Times New Roman"/>
          <w:sz w:val="28"/>
          <w:szCs w:val="28"/>
        </w:rPr>
        <w:br/>
        <w:t>в приложении № 1 к настоящему Положению. В случае представления исследовательской работы с нарушениями требований к оформлению исследовательских работ организатор конференции имеет право отклонить ее от рассмотрения и участия в конференции.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Конференция проводится в заочном формате с использованием дистанционных технологий с 14 по 31 марта 2022 года.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22.Для участия в конференции необходимо предоставить до 14марта 2022 года на электронный адрес МБУ ДО "ЛДДТ"(адрес: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lddt</w:t>
        </w:r>
        <w:r>
          <w:rPr>
            <w:rStyle w:val="a3"/>
            <w:rFonts w:ascii="Times New Roman" w:hAnsi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omr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  <w:t>с пометкой "Шаг в будущее"в следующие материалы: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отсканированную заявку на участие в конференции по форме согласно приложению № 2 к настоящему Положению;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исследовательской работы в формате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;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презентацию исследовательской работы в формате видеозаписи(формате </w:t>
      </w:r>
      <w:proofErr w:type="spellStart"/>
      <w:r>
        <w:rPr>
          <w:rFonts w:ascii="Times New Roman" w:hAnsi="Times New Roman"/>
          <w:sz w:val="28"/>
          <w:szCs w:val="28"/>
        </w:rPr>
        <w:t>avi</w:t>
      </w:r>
      <w:proofErr w:type="spellEnd"/>
      <w:r>
        <w:rPr>
          <w:rFonts w:ascii="Times New Roman" w:hAnsi="Times New Roman"/>
          <w:sz w:val="28"/>
          <w:szCs w:val="28"/>
        </w:rPr>
        <w:t xml:space="preserve"> или mp4).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Оценка исследовательских работ осуществляется членами жюри согласно критериям, изложенным в приложении № 3к настоящему Положению.</w:t>
      </w:r>
    </w:p>
    <w:p w:rsidR="000D1EC1" w:rsidRDefault="000D1EC1" w:rsidP="000D1EC1">
      <w:pPr>
        <w:pStyle w:val="a4"/>
        <w:spacing w:after="0"/>
        <w:ind w:left="0"/>
        <w:jc w:val="center"/>
        <w:rPr>
          <w:sz w:val="28"/>
          <w:szCs w:val="28"/>
        </w:rPr>
      </w:pPr>
    </w:p>
    <w:p w:rsidR="000D1EC1" w:rsidRDefault="000D1EC1" w:rsidP="000D1EC1">
      <w:pPr>
        <w:pStyle w:val="a4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Подведение итогов конференции</w:t>
      </w:r>
    </w:p>
    <w:p w:rsidR="000D1EC1" w:rsidRDefault="000D1EC1" w:rsidP="000D1EC1">
      <w:pPr>
        <w:pStyle w:val="a4"/>
        <w:spacing w:after="0"/>
        <w:ind w:left="0"/>
        <w:jc w:val="center"/>
        <w:rPr>
          <w:sz w:val="28"/>
          <w:szCs w:val="28"/>
        </w:rPr>
      </w:pP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he-IL"/>
        </w:rPr>
        <w:lastRenderedPageBreak/>
        <w:t xml:space="preserve">24. </w:t>
      </w:r>
      <w:r>
        <w:rPr>
          <w:rFonts w:ascii="Times New Roman" w:hAnsi="Times New Roman"/>
          <w:sz w:val="28"/>
          <w:szCs w:val="28"/>
        </w:rPr>
        <w:t>На основании решения жюри в каждой подсекции определяются победитель (1 место) и призеры (2, 3 места).</w:t>
      </w:r>
    </w:p>
    <w:p w:rsidR="000D1EC1" w:rsidRDefault="000D1EC1" w:rsidP="000D1E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  <w:t xml:space="preserve"> Список победителей и призеров конференции утверждается приказом директора департамента образования.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26.Победителии призеры конференции награждаются дипломами </w:t>
      </w:r>
      <w:r>
        <w:rPr>
          <w:rFonts w:ascii="Times New Roman" w:hAnsi="Times New Roman"/>
          <w:sz w:val="28"/>
          <w:szCs w:val="28"/>
        </w:rPr>
        <w:br/>
        <w:t>и призами.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Победителямконференции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каждой секции вручается приз стоимостью 500 рублей.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Призерам </w:t>
      </w:r>
      <w:proofErr w:type="spellStart"/>
      <w:r>
        <w:rPr>
          <w:rFonts w:ascii="Times New Roman" w:hAnsi="Times New Roman"/>
          <w:sz w:val="28"/>
          <w:szCs w:val="28"/>
        </w:rPr>
        <w:t>конференциив</w:t>
      </w:r>
      <w:proofErr w:type="spellEnd"/>
      <w:r>
        <w:rPr>
          <w:rFonts w:ascii="Times New Roman" w:hAnsi="Times New Roman"/>
          <w:sz w:val="28"/>
          <w:szCs w:val="28"/>
        </w:rPr>
        <w:t xml:space="preserve"> каждой секции вручается приз стоимостью </w:t>
      </w:r>
      <w:r>
        <w:rPr>
          <w:rFonts w:ascii="Times New Roman" w:hAnsi="Times New Roman"/>
          <w:sz w:val="28"/>
          <w:szCs w:val="28"/>
        </w:rPr>
        <w:br/>
        <w:t>300 рублей (2 место), 250 рублей (3 место).</w:t>
      </w:r>
    </w:p>
    <w:p w:rsidR="000D1EC1" w:rsidRDefault="000D1EC1" w:rsidP="000D1EC1">
      <w:pPr>
        <w:pStyle w:val="a6"/>
        <w:widowControl/>
        <w:ind w:firstLine="709"/>
        <w:jc w:val="both"/>
        <w:rPr>
          <w:color w:val="000000"/>
          <w:sz w:val="28"/>
          <w:szCs w:val="28"/>
          <w:lang w:bidi="he-IL"/>
        </w:rPr>
      </w:pPr>
      <w:r>
        <w:rPr>
          <w:sz w:val="28"/>
          <w:szCs w:val="28"/>
        </w:rPr>
        <w:t xml:space="preserve">27. </w:t>
      </w:r>
      <w:r>
        <w:rPr>
          <w:color w:val="000000"/>
          <w:sz w:val="28"/>
          <w:szCs w:val="28"/>
          <w:lang w:bidi="he-IL"/>
        </w:rPr>
        <w:t>Педагоги, подготовившие победителей, награждаются дипломами.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rFonts w:ascii="Times New Roman" w:hAnsi="Times New Roman"/>
          <w:sz w:val="28"/>
          <w:szCs w:val="28"/>
          <w:lang w:bidi="he-IL"/>
        </w:rPr>
        <w:t>Всем участникам конференции вручаются сертификаты.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  <w:sectPr w:rsidR="000D1EC1">
          <w:pgSz w:w="11906" w:h="16838"/>
          <w:pgMar w:top="1134" w:right="567" w:bottom="1134" w:left="1701" w:header="567" w:footer="709" w:gutter="0"/>
          <w:cols w:space="720"/>
        </w:sectPr>
      </w:pP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>ПРИЛОЖЕНИЕ № 1</w:t>
      </w: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 Положению о проведении XV</w:t>
      </w: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городской конференции "Шаг в будущее" для учащихся 5 – 8 классов муниципальных образовательных учреждений городского округа</w:t>
      </w:r>
      <w:r>
        <w:rPr>
          <w:rFonts w:ascii="Times New Roman" w:hAnsi="Times New Roman"/>
          <w:sz w:val="28"/>
          <w:szCs w:val="28"/>
          <w:lang w:bidi="he-IL"/>
        </w:rPr>
        <w:br/>
        <w:t>"Город Архангельск"</w:t>
      </w:r>
    </w:p>
    <w:p w:rsidR="000D1EC1" w:rsidRDefault="000D1EC1" w:rsidP="000D1EC1">
      <w:pPr>
        <w:spacing w:after="0" w:line="237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D1EC1" w:rsidRDefault="000D1EC1" w:rsidP="000D1EC1">
      <w:pPr>
        <w:spacing w:after="0" w:line="237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D1EC1" w:rsidRDefault="000D1EC1" w:rsidP="000D1EC1">
      <w:pPr>
        <w:spacing w:after="0" w:line="237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bidi="he-IL"/>
        </w:rPr>
        <w:t xml:space="preserve">ТРЕБОВАНИЯ </w:t>
      </w:r>
    </w:p>
    <w:p w:rsidR="000D1EC1" w:rsidRDefault="000D1EC1" w:rsidP="000D1EC1">
      <w:pPr>
        <w:spacing w:after="0" w:line="23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he-IL"/>
        </w:rPr>
        <w:t xml:space="preserve">к оформлению исследовательской работы </w:t>
      </w:r>
      <w:r>
        <w:rPr>
          <w:rFonts w:ascii="Times New Roman" w:hAnsi="Times New Roman"/>
          <w:b/>
          <w:sz w:val="28"/>
          <w:szCs w:val="28"/>
        </w:rPr>
        <w:t xml:space="preserve">участника </w:t>
      </w:r>
    </w:p>
    <w:p w:rsidR="000D1EC1" w:rsidRDefault="000D1EC1" w:rsidP="000D1EC1">
      <w:pPr>
        <w:tabs>
          <w:tab w:val="left" w:pos="4500"/>
        </w:tabs>
        <w:spacing w:after="0" w:line="237" w:lineRule="auto"/>
        <w:jc w:val="center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sz w:val="28"/>
          <w:szCs w:val="28"/>
        </w:rPr>
        <w:t xml:space="preserve"> городской конференции "Шаг в будущее" </w:t>
      </w:r>
      <w:r>
        <w:rPr>
          <w:rFonts w:ascii="Times New Roman" w:hAnsi="Times New Roman"/>
          <w:b/>
          <w:sz w:val="28"/>
          <w:szCs w:val="28"/>
          <w:lang w:bidi="he-IL"/>
        </w:rPr>
        <w:t>для учащихся 5 – 8 классов муниципальных образовательных учреждений городского округа</w:t>
      </w:r>
    </w:p>
    <w:p w:rsidR="000D1EC1" w:rsidRDefault="000D1EC1" w:rsidP="000D1EC1">
      <w:pPr>
        <w:tabs>
          <w:tab w:val="left" w:pos="4500"/>
        </w:tabs>
        <w:spacing w:after="0" w:line="237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he-IL"/>
        </w:rPr>
        <w:t>"Город Архангельск"</w:t>
      </w:r>
    </w:p>
    <w:p w:rsidR="000D1EC1" w:rsidRDefault="000D1EC1" w:rsidP="000D1EC1">
      <w:pPr>
        <w:tabs>
          <w:tab w:val="left" w:pos="4500"/>
        </w:tabs>
        <w:spacing w:after="0" w:line="237" w:lineRule="auto"/>
        <w:jc w:val="center"/>
        <w:rPr>
          <w:rFonts w:ascii="Times New Roman" w:hAnsi="Times New Roman"/>
          <w:sz w:val="40"/>
          <w:szCs w:val="40"/>
        </w:rPr>
      </w:pPr>
    </w:p>
    <w:p w:rsidR="000D1EC1" w:rsidRDefault="000D1EC1" w:rsidP="000D1EC1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37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учебно-исследовательской работы</w:t>
      </w:r>
    </w:p>
    <w:p w:rsidR="000D1EC1" w:rsidRDefault="000D1EC1" w:rsidP="000D1EC1">
      <w:pPr>
        <w:spacing w:after="0" w:line="237" w:lineRule="auto"/>
        <w:jc w:val="both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лист;</w:t>
      </w: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оглавление;</w:t>
      </w: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введение;</w:t>
      </w: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часть;</w:t>
      </w: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заключение;</w:t>
      </w: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список;</w:t>
      </w:r>
    </w:p>
    <w:p w:rsidR="000D1EC1" w:rsidRDefault="000D1EC1" w:rsidP="000D1EC1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0D1EC1" w:rsidRDefault="000D1EC1" w:rsidP="000D1EC1">
      <w:pPr>
        <w:pStyle w:val="ConsPlusNormal"/>
        <w:widowControl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Титульный лист является первой страницей работы. Титульный лист</w:t>
      </w:r>
      <w:r>
        <w:rPr>
          <w:rFonts w:ascii="Times New Roman" w:hAnsi="Times New Roman" w:cs="Times New Roman"/>
          <w:sz w:val="28"/>
          <w:szCs w:val="28"/>
        </w:rPr>
        <w:br/>
        <w:t xml:space="preserve">не нумеруется. Содержит наименование конференции, секции, тему работы, сведения об авторе (фамилия, имя, отчество, класс, образовательное учреждение (в соответствии с Уставом), населенный пункт),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научном руководителе (фамилия, имя, отчество, ученая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должность, место работы), место и год проведения конференции (образец титульного листа прилагается).</w:t>
      </w:r>
    </w:p>
    <w:p w:rsidR="000D1EC1" w:rsidRDefault="000D1EC1" w:rsidP="000D1EC1">
      <w:pPr>
        <w:numPr>
          <w:ilvl w:val="0"/>
          <w:numId w:val="2"/>
        </w:numPr>
        <w:tabs>
          <w:tab w:val="num" w:pos="0"/>
          <w:tab w:val="left" w:pos="993"/>
        </w:tabs>
        <w:spacing w:after="0" w:line="23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0D1EC1" w:rsidRDefault="000D1EC1" w:rsidP="000D1EC1">
      <w:pPr>
        <w:tabs>
          <w:tab w:val="left" w:pos="993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 введении кратко формулируется проблема, обозначается актуальность выбранной темы, определяются цели и задачи работы.</w:t>
      </w:r>
    </w:p>
    <w:p w:rsidR="000D1EC1" w:rsidRDefault="000D1EC1" w:rsidP="000D1EC1">
      <w:pPr>
        <w:tabs>
          <w:tab w:val="num" w:pos="126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0D1EC1" w:rsidRDefault="000D1EC1" w:rsidP="000D1EC1">
      <w:pPr>
        <w:pStyle w:val="ConsPlusNormal"/>
        <w:widowControl/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заключении лаконично формулируются основные выводы, к которым пришел автор в процессе работы, раскрывается теоретическая значимость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полученных результатов, возможность их практического использования, указываются направления дальнейшего исследования.</w:t>
      </w:r>
    </w:p>
    <w:p w:rsidR="000D1EC1" w:rsidRDefault="000D1EC1" w:rsidP="000D1E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библиографический список заносятся публикации, издания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источники, которые использовались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автором.Информация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каждом издании включает в себя: фамилию, инициалы автора, название книги,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выходные</w:t>
      </w:r>
      <w:r>
        <w:rPr>
          <w:rFonts w:ascii="Times New Roman" w:hAnsi="Times New Roman" w:cs="Times New Roman"/>
          <w:spacing w:val="-4"/>
          <w:sz w:val="28"/>
          <w:szCs w:val="28"/>
        </w:rPr>
        <w:t>данныеиздательства,год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издания,номер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выпуска (если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изданиепериодическое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количество страниц. Издания должны быть пронумерованы и расположены</w:t>
      </w:r>
      <w:r>
        <w:rPr>
          <w:rFonts w:ascii="Times New Roman" w:hAnsi="Times New Roman" w:cs="Times New Roman"/>
          <w:sz w:val="28"/>
          <w:szCs w:val="28"/>
        </w:rPr>
        <w:br/>
        <w:t xml:space="preserve">в алфавитном порядке. В тексте работы должны быть ссылки на тот или </w:t>
      </w:r>
      <w:r>
        <w:rPr>
          <w:rFonts w:ascii="Times New Roman" w:hAnsi="Times New Roman" w:cs="Times New Roman"/>
          <w:sz w:val="28"/>
          <w:szCs w:val="28"/>
        </w:rPr>
        <w:br/>
        <w:t xml:space="preserve">иной научный источник (номер ссылки соответствует порядковому номеру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источникав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библиографическом списке).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Работа может содержать приложения в виде таблиц, схем, рисунков, графиков, карт, фотографий и т.д. Приложения должны быть связаны </w:t>
      </w:r>
      <w:r>
        <w:rPr>
          <w:rFonts w:ascii="Times New Roman" w:hAnsi="Times New Roman"/>
          <w:sz w:val="28"/>
          <w:szCs w:val="28"/>
        </w:rPr>
        <w:br/>
        <w:t xml:space="preserve">с основным содержанием работы и помогать лучшему пониманию полученных результатов. Приложения должны быть </w:t>
      </w:r>
      <w:proofErr w:type="spellStart"/>
      <w:r>
        <w:rPr>
          <w:rFonts w:ascii="Times New Roman" w:hAnsi="Times New Roman"/>
          <w:sz w:val="28"/>
          <w:szCs w:val="28"/>
        </w:rPr>
        <w:t>пронумерованыи</w:t>
      </w:r>
      <w:proofErr w:type="spellEnd"/>
      <w:r>
        <w:rPr>
          <w:rFonts w:ascii="Times New Roman" w:hAnsi="Times New Roman"/>
          <w:sz w:val="28"/>
          <w:szCs w:val="28"/>
        </w:rPr>
        <w:t xml:space="preserve"> озаглавлены. </w:t>
      </w:r>
      <w:r>
        <w:rPr>
          <w:rFonts w:ascii="Times New Roman" w:hAnsi="Times New Roman"/>
          <w:sz w:val="28"/>
          <w:szCs w:val="28"/>
        </w:rPr>
        <w:br/>
        <w:t>В тексте работы на них должны содержаться ссылки.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Переплет произвольный, обеспечивающий целостность работы</w:t>
      </w:r>
      <w:r>
        <w:rPr>
          <w:rFonts w:ascii="Times New Roman" w:hAnsi="Times New Roman"/>
          <w:sz w:val="28"/>
          <w:szCs w:val="28"/>
        </w:rPr>
        <w:br/>
        <w:t xml:space="preserve">и сохранность всех страниц. Листы с текстом работы в </w:t>
      </w:r>
      <w:proofErr w:type="spellStart"/>
      <w:r>
        <w:rPr>
          <w:rFonts w:ascii="Times New Roman" w:hAnsi="Times New Roman"/>
          <w:sz w:val="28"/>
          <w:szCs w:val="28"/>
        </w:rPr>
        <w:t>файлыне</w:t>
      </w:r>
      <w:proofErr w:type="spellEnd"/>
      <w:r>
        <w:rPr>
          <w:rFonts w:ascii="Times New Roman" w:hAnsi="Times New Roman"/>
          <w:sz w:val="28"/>
          <w:szCs w:val="28"/>
        </w:rPr>
        <w:t xml:space="preserve"> вкладываются.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Текст работы печатается в программе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на одной стороне белой бумаги формата А4 через 1,5 интервала. Шрифт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/>
          <w:sz w:val="28"/>
          <w:szCs w:val="28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/>
            <w:sz w:val="28"/>
            <w:szCs w:val="28"/>
          </w:rPr>
          <w:t>30 мм</w:t>
        </w:r>
      </w:smartTag>
      <w:r>
        <w:rPr>
          <w:rFonts w:ascii="Times New Roman" w:hAnsi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Times New Roman" w:hAnsi="Times New Roman"/>
            <w:sz w:val="28"/>
            <w:szCs w:val="28"/>
          </w:rPr>
          <w:t>15 мм</w:t>
        </w:r>
      </w:smartTag>
      <w:r>
        <w:rPr>
          <w:rFonts w:ascii="Times New Roman" w:hAnsi="Times New Roman"/>
          <w:sz w:val="28"/>
          <w:szCs w:val="28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8"/>
            <w:szCs w:val="28"/>
          </w:rPr>
          <w:t>20 мм</w:t>
        </w:r>
      </w:smartTag>
      <w:r>
        <w:rPr>
          <w:rFonts w:ascii="Times New Roman" w:hAnsi="Times New Roman"/>
          <w:sz w:val="28"/>
          <w:szCs w:val="28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Объем работы – не более 10 страниц машинописного текста.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Нумерация страниц начинается с раздела "Введение" (</w:t>
      </w:r>
      <w:proofErr w:type="spellStart"/>
      <w:r>
        <w:rPr>
          <w:rFonts w:ascii="Times New Roman" w:hAnsi="Times New Roman"/>
          <w:sz w:val="28"/>
          <w:szCs w:val="28"/>
        </w:rPr>
        <w:t>страница№</w:t>
      </w:r>
      <w:proofErr w:type="spellEnd"/>
      <w:r>
        <w:rPr>
          <w:rFonts w:ascii="Times New Roman" w:hAnsi="Times New Roman"/>
          <w:sz w:val="28"/>
          <w:szCs w:val="28"/>
        </w:rPr>
        <w:t> 3).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Работа предоставляется в электронном виде.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Требования к </w:t>
      </w:r>
      <w:proofErr w:type="spellStart"/>
      <w:r>
        <w:rPr>
          <w:rFonts w:ascii="Times New Roman" w:hAnsi="Times New Roman"/>
          <w:b/>
          <w:sz w:val="28"/>
          <w:szCs w:val="28"/>
        </w:rPr>
        <w:t>видеопрезентации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исследовательской работы.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Продолжительность презентации не более 10 минут.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Формат видео: </w:t>
      </w:r>
      <w:proofErr w:type="spellStart"/>
      <w:r>
        <w:rPr>
          <w:rFonts w:ascii="Times New Roman" w:hAnsi="Times New Roman"/>
          <w:sz w:val="28"/>
          <w:szCs w:val="28"/>
        </w:rPr>
        <w:t>avi</w:t>
      </w:r>
      <w:proofErr w:type="spellEnd"/>
      <w:r>
        <w:rPr>
          <w:rFonts w:ascii="Times New Roman" w:hAnsi="Times New Roman"/>
          <w:sz w:val="28"/>
          <w:szCs w:val="28"/>
        </w:rPr>
        <w:t xml:space="preserve"> или mp4.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15.Видео должно быть качественным(звук, свет, картинка)</w:t>
      </w:r>
    </w:p>
    <w:p w:rsidR="000D1EC1" w:rsidRDefault="000D1EC1" w:rsidP="000D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Участнику необходимо представиться(Ф.И.О., класс, ОО), произнести </w:t>
      </w:r>
      <w:proofErr w:type="spellStart"/>
      <w:r>
        <w:rPr>
          <w:rFonts w:ascii="Times New Roman" w:hAnsi="Times New Roman"/>
          <w:sz w:val="28"/>
          <w:szCs w:val="28"/>
        </w:rPr>
        <w:t>названиеработы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  <w:sectPr w:rsidR="000D1EC1">
          <w:pgSz w:w="11906" w:h="16838"/>
          <w:pgMar w:top="1134" w:right="567" w:bottom="1134" w:left="1701" w:header="567" w:footer="709" w:gutter="0"/>
          <w:pgNumType w:start="1"/>
          <w:cols w:space="720"/>
        </w:sectPr>
      </w:pP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>ПРИЛОЖЕНИЕ № 2</w:t>
      </w: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 Положению о проведении XV</w:t>
      </w: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городской конференции "Шаг в будущее" для учащихся 5 – 8 классов муниципальных образовательных учреждений городского округа</w:t>
      </w:r>
      <w:r>
        <w:rPr>
          <w:rFonts w:ascii="Times New Roman" w:hAnsi="Times New Roman"/>
          <w:sz w:val="28"/>
          <w:szCs w:val="28"/>
          <w:lang w:bidi="he-IL"/>
        </w:rPr>
        <w:br/>
        <w:t>"Город Архангельск"</w:t>
      </w:r>
    </w:p>
    <w:p w:rsidR="000D1EC1" w:rsidRDefault="000D1EC1" w:rsidP="000D1EC1">
      <w:pPr>
        <w:spacing w:after="0" w:line="237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D1EC1" w:rsidRDefault="000D1EC1" w:rsidP="000D1EC1">
      <w:pPr>
        <w:spacing w:after="0" w:line="237" w:lineRule="auto"/>
        <w:jc w:val="right"/>
        <w:rPr>
          <w:rFonts w:ascii="Times New Roman" w:hAnsi="Times New Roman"/>
          <w:sz w:val="28"/>
          <w:szCs w:val="28"/>
          <w:lang w:bidi="he-IL"/>
        </w:rPr>
      </w:pPr>
    </w:p>
    <w:p w:rsidR="000D1EC1" w:rsidRDefault="000D1EC1" w:rsidP="000D1EC1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ЗАЯВКА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участие 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bCs/>
          <w:sz w:val="28"/>
          <w:szCs w:val="28"/>
        </w:rPr>
        <w:t xml:space="preserve"> городской конференции "Шаг в будущее"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учащихся 5 – 8 классов муниципальных образовательных учреждений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округа "Город Архангельск"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2022 года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МБОУ _____________________________________________________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направляет на участие в </w:t>
      </w:r>
      <w:r>
        <w:rPr>
          <w:rFonts w:ascii="Times New Roman" w:hAnsi="Times New Roman"/>
          <w:bCs/>
          <w:sz w:val="28"/>
          <w:szCs w:val="28"/>
          <w:lang w:val="en-US"/>
        </w:rPr>
        <w:t>XV</w:t>
      </w:r>
      <w:r>
        <w:rPr>
          <w:rFonts w:ascii="Times New Roman" w:hAnsi="Times New Roman"/>
          <w:bCs/>
          <w:sz w:val="28"/>
          <w:szCs w:val="28"/>
        </w:rPr>
        <w:t xml:space="preserve"> городской конференции "Шаг в будущее"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учащихся 5 - 8классов муниципальных образовательных учреждений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городского округа "Город Архангельск" следующего участника: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4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156"/>
        <w:gridCol w:w="1624"/>
        <w:gridCol w:w="1624"/>
        <w:gridCol w:w="1624"/>
        <w:gridCol w:w="1624"/>
      </w:tblGrid>
      <w:tr w:rsidR="000D1EC1" w:rsidTr="000D1EC1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учащегося (полностью)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и должность научного руководителя(полностью), контактный телефон, электронная почта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подсекция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0D1EC1" w:rsidTr="000D1EC1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образовательного учреждения и печать.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D1EC1">
          <w:pgSz w:w="11906" w:h="16838"/>
          <w:pgMar w:top="1134" w:right="567" w:bottom="1134" w:left="1701" w:header="567" w:footer="709" w:gutter="0"/>
          <w:pgNumType w:start="1"/>
          <w:cols w:space="720"/>
        </w:sectPr>
      </w:pP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>ПРИЛОЖЕНИЕ № 3</w:t>
      </w: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 Положению о проведении XV</w:t>
      </w:r>
    </w:p>
    <w:p w:rsidR="000D1EC1" w:rsidRDefault="000D1EC1" w:rsidP="000D1EC1">
      <w:pPr>
        <w:spacing w:after="0" w:line="237" w:lineRule="auto"/>
        <w:ind w:left="4536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городской конференции "Шаг в будущее" для учащихся 5 – 8 классов муниципальных образовательных учреждений городского округа</w:t>
      </w:r>
      <w:r>
        <w:rPr>
          <w:rFonts w:ascii="Times New Roman" w:hAnsi="Times New Roman"/>
          <w:sz w:val="28"/>
          <w:szCs w:val="28"/>
          <w:lang w:bidi="he-IL"/>
        </w:rPr>
        <w:br/>
        <w:t>"Город Архангельск"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ОЦЕНОЧНАЯ ФОРМА ЧЛЕНОВ ЖЮРИ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Секция____________________________подсекция________________________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участника______________________________________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учреждение, класс_____________________________________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научного руководителя ___________________________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работы_________________________________________________________</w:t>
      </w:r>
    </w:p>
    <w:p w:rsidR="000D1EC1" w:rsidRDefault="000D1EC1" w:rsidP="000D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636"/>
        <w:gridCol w:w="5851"/>
        <w:gridCol w:w="1985"/>
        <w:gridCol w:w="1382"/>
      </w:tblGrid>
      <w:tr w:rsidR="000D1EC1" w:rsidTr="000D1EC1">
        <w:trPr>
          <w:tblHeader/>
        </w:trPr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Критерииоценки</w:t>
            </w:r>
            <w:proofErr w:type="spellEnd"/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исследовательской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Максимальное количество 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Оценка жюри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баллах</w:t>
            </w:r>
          </w:p>
        </w:tc>
      </w:tr>
      <w:tr w:rsidR="000D1EC1" w:rsidTr="000D1EC1"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Оценка собственных достижений: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Использование знаний внешкольной программы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Научное и практическое значение результатов работы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1.4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Новизна работы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1.5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Достоверность результатов работы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1.6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региональных сведений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tabs>
                <w:tab w:val="center" w:pos="1152"/>
                <w:tab w:val="right" w:pos="23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836" w:type="dxa"/>
            <w:gridSpan w:val="2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Эрудированность автора в рассматриваемой области: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Использование известных результатов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рассматриваемой области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Знакомство с современным состоянием проблемы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Полнота цитируемой литературы, ссылки на ученых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и исследователей, занимающихся данной проблемой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836" w:type="dxa"/>
            <w:gridSpan w:val="2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Композиция работы и ее особенности: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Цель работы, ее соответствие содержанию и результатам работы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3.3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Структура работы: наличие введения, постановки задачи, основного содержания, отвечающего заявленной теме, выводов, списка литературы; оформление работы с соблюдением всех требований согласно положению о конкурсе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работы</w:t>
            </w:r>
          </w:p>
        </w:tc>
        <w:tc>
          <w:tcPr>
            <w:tcW w:w="1985" w:type="dxa"/>
            <w:vMerge w:val="restart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382" w:type="dxa"/>
            <w:vMerge w:val="restart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Время (соответствие времени доклада требованиям)</w:t>
            </w:r>
          </w:p>
        </w:tc>
        <w:tc>
          <w:tcPr>
            <w:tcW w:w="1985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Владение материалом (самостоятельность изложения)</w:t>
            </w:r>
          </w:p>
        </w:tc>
        <w:tc>
          <w:tcPr>
            <w:tcW w:w="1985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4.3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Отражение в докладе целей, объема выполненной работы, результатов</w:t>
            </w:r>
          </w:p>
        </w:tc>
        <w:tc>
          <w:tcPr>
            <w:tcW w:w="1985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4.4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Наглядное оформление доклада (наличие таблиц, фотографий, коллекций, рисунков и т.д.)</w:t>
            </w:r>
          </w:p>
        </w:tc>
        <w:tc>
          <w:tcPr>
            <w:tcW w:w="1985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36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851" w:type="dxa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Особое мнение(прокомментировать)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D1EC1" w:rsidTr="000D1EC1">
        <w:tc>
          <w:tcPr>
            <w:tcW w:w="6487" w:type="dxa"/>
            <w:gridSpan w:val="2"/>
            <w:hideMark/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Сумма баллов</w:t>
            </w:r>
          </w:p>
        </w:tc>
        <w:tc>
          <w:tcPr>
            <w:tcW w:w="1985" w:type="dxa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65 – максимальный балл</w:t>
            </w:r>
          </w:p>
        </w:tc>
        <w:tc>
          <w:tcPr>
            <w:tcW w:w="1382" w:type="dxa"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right="73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</w:p>
    <w:p w:rsidR="000D1EC1" w:rsidRDefault="000D1EC1" w:rsidP="000D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 (подписи с расшифровкой):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</w:p>
    <w:p w:rsidR="000D1EC1" w:rsidRDefault="000D1EC1" w:rsidP="000D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РЕЙТИНГА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участников конференции </w:t>
      </w:r>
      <w:r>
        <w:rPr>
          <w:rFonts w:ascii="Times New Roman" w:hAnsi="Times New Roman"/>
          <w:b/>
          <w:bCs/>
          <w:sz w:val="28"/>
          <w:szCs w:val="28"/>
        </w:rPr>
        <w:t xml:space="preserve">"Шаг в будущее" для учащихся 5 – 8классов муниципальных образовательных учреждений городского округа 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"Город Архангельск"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Секции______________________________</w:t>
      </w: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проведения___________________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</w:t>
      </w:r>
    </w:p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1566"/>
        <w:gridCol w:w="2261"/>
        <w:gridCol w:w="1615"/>
        <w:gridCol w:w="1478"/>
        <w:gridCol w:w="1405"/>
      </w:tblGrid>
      <w:tr w:rsidR="000D1EC1" w:rsidTr="000D1EC1"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баллов</w:t>
            </w:r>
          </w:p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(заочный этап)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1EC1" w:rsidRDefault="000D1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0D1EC1" w:rsidTr="000D1EC1"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EC1" w:rsidTr="000D1EC1"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EC1" w:rsidTr="000D1EC1"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EC1" w:rsidRDefault="000D1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1EC1" w:rsidRDefault="000D1EC1" w:rsidP="000D1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 (подписи с расшифровкой):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(_______________)_______________ (_______________)</w:t>
      </w: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</w:p>
    <w:p w:rsidR="000D1EC1" w:rsidRDefault="000D1EC1" w:rsidP="000D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C1" w:rsidRDefault="000D1EC1" w:rsidP="000D1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4036B0" w:rsidRDefault="004036B0"/>
    <w:sectPr w:rsidR="0040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26CF"/>
    <w:multiLevelType w:val="hybridMultilevel"/>
    <w:tmpl w:val="42AE5C8C"/>
    <w:lvl w:ilvl="0" w:tplc="BF76C17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6482F"/>
    <w:multiLevelType w:val="hybridMultilevel"/>
    <w:tmpl w:val="22903236"/>
    <w:lvl w:ilvl="0" w:tplc="C6E6E06C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0D1EC1"/>
    <w:rsid w:val="000D1EC1"/>
    <w:rsid w:val="0040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0D1E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D1EC1"/>
    <w:rPr>
      <w:rFonts w:ascii="Arial" w:eastAsia="Times New Roman" w:hAnsi="Arial" w:cs="Times New Roman"/>
      <w:b/>
      <w:bCs/>
      <w:sz w:val="26"/>
      <w:szCs w:val="26"/>
      <w:lang/>
    </w:rPr>
  </w:style>
  <w:style w:type="character" w:styleId="a3">
    <w:name w:val="Hyperlink"/>
    <w:uiPriority w:val="99"/>
    <w:semiHidden/>
    <w:unhideWhenUsed/>
    <w:rsid w:val="000D1E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0D1E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сновной текст с отступом Знак"/>
    <w:basedOn w:val="a0"/>
    <w:link w:val="a4"/>
    <w:semiHidden/>
    <w:rsid w:val="000D1EC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0D1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Стиль"/>
    <w:rsid w:val="000D1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ddt-o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2236</Words>
  <Characters>12749</Characters>
  <Application>Microsoft Office Word</Application>
  <DocSecurity>0</DocSecurity>
  <Lines>106</Lines>
  <Paragraphs>29</Paragraphs>
  <ScaleCrop>false</ScaleCrop>
  <Company/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2022-03-02T12:13:00Z</cp:lastPrinted>
  <dcterms:created xsi:type="dcterms:W3CDTF">2022-03-02T12:12:00Z</dcterms:created>
  <dcterms:modified xsi:type="dcterms:W3CDTF">2022-03-02T12:20:00Z</dcterms:modified>
</cp:coreProperties>
</file>