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-1428115</wp:posOffset>
            </wp:positionH>
            <wp:positionV relativeFrom="paragraph">
              <wp:posOffset>-1101090</wp:posOffset>
            </wp:positionV>
            <wp:extent cx="8134350" cy="11510627"/>
            <wp:effectExtent l="19050" t="0" r="0" b="0"/>
            <wp:wrapNone/>
            <wp:docPr id="1" name="Рисунок 1" descr="C:\Users\11\Desktop\ЛАГЕРЬ 2024\Программы школ\Программы воспитания 2024\20см\ТИТУЛ  лагерь 2024 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ЛАГЕРЬ 2024\Программы школ\Программы воспитания 2024\20см\ТИТУЛ  лагерь 2024 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5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1151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C4E9A" w:rsidRDefault="002C4E9A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57724E" w:rsidRPr="00625802" w:rsidRDefault="00585438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625802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Pr="00625802" w:rsidRDefault="0057724E" w:rsidP="00625802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 w:rsidRPr="00625802"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25802">
              <w:rPr>
                <w:rFonts w:eastAsia="Times New Roman" w:cs="Times New Roman"/>
                <w:color w:val="00000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57724E" w:rsidRPr="00625802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Pr="00625802" w:rsidRDefault="00585438" w:rsidP="00625802">
            <w:pPr>
              <w:spacing w:line="276" w:lineRule="auto"/>
              <w:ind w:firstLine="84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25802">
              <w:rPr>
                <w:rFonts w:eastAsia="Times New Roman" w:cs="Times New Roman"/>
                <w:color w:val="00000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ind w:firstLine="846"/>
              <w:outlineLvl w:val="0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eastAsia="Times New Roman" w:cs="Times New Roman"/>
                <w:color w:val="000000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 w:rsidRPr="00625802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Pr="00625802" w:rsidRDefault="00585438" w:rsidP="00625802">
            <w:pPr>
              <w:spacing w:line="276" w:lineRule="auto"/>
              <w:ind w:firstLine="846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 w:rsidRPr="00625802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Pr="00625802" w:rsidRDefault="00585438" w:rsidP="00625802">
            <w:pPr>
              <w:spacing w:line="276" w:lineRule="auto"/>
              <w:ind w:firstLine="846"/>
              <w:outlineLvl w:val="0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pStyle w:val="1"/>
              <w:spacing w:before="0" w:after="0" w:line="276" w:lineRule="auto"/>
              <w:rPr>
                <w:b w:val="0"/>
                <w:color w:val="000000"/>
                <w:sz w:val="28"/>
                <w:szCs w:val="28"/>
              </w:rPr>
            </w:pPr>
            <w:r w:rsidRPr="00625802">
              <w:rPr>
                <w:b w:val="0"/>
                <w:color w:val="000000"/>
                <w:sz w:val="28"/>
                <w:szCs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 w:rsidRPr="00625802"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2.</w:t>
            </w:r>
            <w:r w:rsidR="00F60082" w:rsidRPr="00625802">
              <w:rPr>
                <w:rFonts w:cs="Times New Roman"/>
                <w:color w:val="000000"/>
                <w:sz w:val="28"/>
                <w:szCs w:val="28"/>
              </w:rPr>
              <w:t>3</w:t>
            </w:r>
            <w:r w:rsidRPr="00625802">
              <w:rPr>
                <w:rFonts w:cs="Times New Roman"/>
                <w:color w:val="000000"/>
                <w:sz w:val="28"/>
                <w:szCs w:val="28"/>
              </w:rPr>
              <w:t>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7724E" w:rsidRPr="00625802">
        <w:trPr>
          <w:trHeight w:val="276"/>
        </w:trPr>
        <w:tc>
          <w:tcPr>
            <w:tcW w:w="8553" w:type="dxa"/>
            <w:shd w:val="clear" w:color="auto" w:fill="FFFFFF"/>
          </w:tcPr>
          <w:p w:rsidR="0057724E" w:rsidRPr="00625802" w:rsidRDefault="00585438" w:rsidP="00625802">
            <w:pPr>
              <w:spacing w:line="276" w:lineRule="auto"/>
              <w:ind w:firstLine="850"/>
              <w:rPr>
                <w:rFonts w:eastAsia="Arial" w:cs="Times New Roman"/>
                <w:sz w:val="28"/>
                <w:szCs w:val="28"/>
              </w:rPr>
            </w:pPr>
            <w:r w:rsidRPr="00625802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</w:t>
            </w:r>
            <w:r w:rsidR="00F60082" w:rsidRPr="00625802">
              <w:rPr>
                <w:rFonts w:eastAsia="Arial" w:cs="Times New Roman"/>
                <w:sz w:val="28"/>
                <w:szCs w:val="28"/>
                <w:shd w:val="clear" w:color="auto" w:fill="FBFBFB"/>
              </w:rPr>
              <w:t>4</w:t>
            </w:r>
            <w:r w:rsidRPr="00625802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</w:t>
            </w:r>
            <w:r w:rsidR="00F60082" w:rsidRPr="00625802">
              <w:rPr>
                <w:rFonts w:eastAsia="Arial" w:cs="Times New Roman"/>
                <w:sz w:val="28"/>
                <w:szCs w:val="28"/>
                <w:shd w:val="clear" w:color="auto" w:fill="FBFBFB"/>
              </w:rPr>
              <w:t>5</w:t>
            </w:r>
            <w:r w:rsidRPr="00625802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2.6</w:t>
            </w:r>
            <w:r w:rsidR="00585438" w:rsidRPr="00625802">
              <w:rPr>
                <w:rFonts w:cs="Times New Roman"/>
                <w:sz w:val="28"/>
                <w:szCs w:val="28"/>
              </w:rPr>
              <w:t>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bookmarkStart w:id="2" w:name="_Hlk100848186"/>
            <w:bookmarkEnd w:id="1"/>
            <w:r w:rsidRPr="0062580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57724E" w:rsidRPr="00625802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Pr="00625802" w:rsidRDefault="00585438" w:rsidP="00625802">
            <w:pPr>
              <w:spacing w:line="276" w:lineRule="auto"/>
              <w:ind w:firstLine="850"/>
              <w:outlineLvl w:val="0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eastAsia="Times New Roman" w:cs="Times New Roman"/>
                <w:color w:val="000000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 w:rsidRPr="00625802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Pr="00625802" w:rsidRDefault="00585438" w:rsidP="00625802">
            <w:pPr>
              <w:spacing w:line="276" w:lineRule="auto"/>
              <w:ind w:firstLine="850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25802">
              <w:rPr>
                <w:rFonts w:eastAsia="Times New Roman" w:cs="Times New Roman"/>
                <w:color w:val="000000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 w:rsidRPr="00625802">
        <w:tc>
          <w:tcPr>
            <w:tcW w:w="8553" w:type="dxa"/>
            <w:shd w:val="clear" w:color="auto" w:fill="auto"/>
          </w:tcPr>
          <w:p w:rsidR="0057724E" w:rsidRPr="00625802" w:rsidRDefault="00585438" w:rsidP="00625802">
            <w:pPr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Pr="00625802" w:rsidRDefault="00F60082" w:rsidP="0062580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19</w:t>
            </w:r>
          </w:p>
        </w:tc>
      </w:tr>
      <w:bookmarkEnd w:id="2"/>
    </w:tbl>
    <w:p w:rsidR="0057724E" w:rsidRPr="00625802" w:rsidRDefault="00585438" w:rsidP="00625802">
      <w:pPr>
        <w:tabs>
          <w:tab w:val="left" w:pos="6942"/>
        </w:tabs>
        <w:spacing w:line="276" w:lineRule="auto"/>
        <w:ind w:right="57"/>
        <w:jc w:val="center"/>
        <w:rPr>
          <w:rFonts w:cs="Times New Roman"/>
          <w:b/>
          <w:sz w:val="28"/>
          <w:szCs w:val="28"/>
        </w:rPr>
      </w:pPr>
      <w:r w:rsidRPr="00625802">
        <w:rPr>
          <w:rFonts w:cs="Times New Roman"/>
          <w:sz w:val="28"/>
          <w:szCs w:val="28"/>
        </w:rPr>
        <w:br w:type="page"/>
      </w:r>
    </w:p>
    <w:p w:rsidR="0057724E" w:rsidRDefault="00585438" w:rsidP="00625802">
      <w:pPr>
        <w:tabs>
          <w:tab w:val="left" w:pos="851"/>
        </w:tabs>
        <w:spacing w:line="276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25802">
        <w:rPr>
          <w:rFonts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25802" w:rsidRPr="00625802" w:rsidRDefault="00625802" w:rsidP="00625802">
      <w:pPr>
        <w:tabs>
          <w:tab w:val="left" w:pos="851"/>
        </w:tabs>
        <w:spacing w:line="276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7724E" w:rsidRPr="00625802" w:rsidRDefault="00736630" w:rsidP="00625802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Р</w:t>
      </w:r>
      <w:r w:rsidR="00585438" w:rsidRPr="00625802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МБУ ДО "ЛДДТ" г. Архангельска </w:t>
      </w:r>
      <w:r w:rsidR="00585438" w:rsidRPr="00625802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 w:rsidRPr="00625802">
        <w:rPr>
          <w:rFonts w:eastAsia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="00585438" w:rsidRPr="00625802">
        <w:rPr>
          <w:rFonts w:eastAsia="Times New Roman" w:cs="Times New Roman"/>
          <w:color w:val="000000"/>
          <w:sz w:val="28"/>
          <w:szCs w:val="28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7F61F5" w:rsidRPr="007F61F5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sz w:val="28"/>
          <w:szCs w:val="28"/>
        </w:rPr>
        <w:t xml:space="preserve">- </w:t>
      </w:r>
      <w:r w:rsidR="007F61F5" w:rsidRPr="007F61F5">
        <w:rPr>
          <w:rFonts w:eastAsia="Times New Roman" w:cs="Times New Roman"/>
          <w:sz w:val="28"/>
          <w:szCs w:val="28"/>
        </w:rPr>
        <w:t>Приказы №№568,569 Министерства просвещения Российской Федерации об утверждении ФГОС начального общего образования и ФГОС основного общего образования от 18.06. 2022 года.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625802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cs="Times New Roman"/>
          <w:sz w:val="28"/>
          <w:szCs w:val="28"/>
          <w:lang w:eastAsia="en-US"/>
        </w:rPr>
      </w:pPr>
      <w:r w:rsidRPr="00625802">
        <w:rPr>
          <w:rFonts w:cs="Times New Roman"/>
          <w:b/>
          <w:bCs/>
          <w:sz w:val="28"/>
          <w:szCs w:val="28"/>
        </w:rPr>
        <w:t>«Люблю Родину».</w:t>
      </w:r>
      <w:r w:rsidR="008D6FAA">
        <w:rPr>
          <w:rFonts w:cs="Times New Roman"/>
          <w:b/>
          <w:bCs/>
          <w:sz w:val="28"/>
          <w:szCs w:val="28"/>
        </w:rPr>
        <w:t xml:space="preserve"> </w:t>
      </w:r>
      <w:r w:rsidRPr="00625802">
        <w:rPr>
          <w:rFonts w:cs="Times New Roman"/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625802">
        <w:rPr>
          <w:rFonts w:cs="Times New Roman"/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625802">
        <w:rPr>
          <w:rFonts w:cs="Times New Roman"/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625802">
        <w:rPr>
          <w:rFonts w:cs="Times New Roman"/>
          <w:sz w:val="28"/>
          <w:szCs w:val="28"/>
          <w:lang w:eastAsia="en-US"/>
        </w:rPr>
        <w:t xml:space="preserve">драстающего поколения уважения </w:t>
      </w:r>
      <w:r w:rsidRPr="00625802">
        <w:rPr>
          <w:rFonts w:cs="Times New Roman"/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625802">
        <w:rPr>
          <w:rFonts w:cs="Times New Roman"/>
          <w:sz w:val="28"/>
          <w:szCs w:val="28"/>
          <w:lang w:eastAsia="en-US"/>
        </w:rPr>
        <w:t xml:space="preserve">, </w:t>
      </w:r>
      <w:r w:rsidRPr="00625802">
        <w:rPr>
          <w:rFonts w:cs="Times New Roman"/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625802" w:rsidRDefault="003E5469" w:rsidP="00625802">
      <w:pPr>
        <w:tabs>
          <w:tab w:val="left" w:pos="851"/>
        </w:tabs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b/>
          <w:bCs/>
          <w:sz w:val="28"/>
          <w:szCs w:val="28"/>
        </w:rPr>
        <w:t>«Мы – одна команда»</w:t>
      </w:r>
      <w:r w:rsidR="00585438" w:rsidRPr="00625802">
        <w:rPr>
          <w:rFonts w:cs="Times New Roman"/>
          <w:sz w:val="28"/>
          <w:szCs w:val="28"/>
        </w:rPr>
        <w:t xml:space="preserve">. </w:t>
      </w:r>
      <w:r w:rsidR="00AC0500" w:rsidRPr="00625802">
        <w:rPr>
          <w:rFonts w:cs="Times New Roman"/>
          <w:sz w:val="28"/>
          <w:szCs w:val="28"/>
        </w:rPr>
        <w:t>Ф</w:t>
      </w:r>
      <w:r w:rsidR="00585438" w:rsidRPr="00625802">
        <w:rPr>
          <w:rFonts w:cs="Times New Roman"/>
          <w:sz w:val="28"/>
          <w:szCs w:val="28"/>
        </w:rPr>
        <w:t>ормировани</w:t>
      </w:r>
      <w:r w:rsidR="00A4792D">
        <w:rPr>
          <w:rFonts w:cs="Times New Roman"/>
          <w:sz w:val="28"/>
          <w:szCs w:val="28"/>
        </w:rPr>
        <w:t>е</w:t>
      </w:r>
      <w:r w:rsidR="00585438" w:rsidRPr="00625802">
        <w:rPr>
          <w:rFonts w:cs="Times New Roman"/>
          <w:sz w:val="28"/>
          <w:szCs w:val="28"/>
        </w:rPr>
        <w:t xml:space="preserve"> личности ребенка, основ его поведения и жизненных установок</w:t>
      </w:r>
      <w:r w:rsidR="00AC0500" w:rsidRPr="00625802">
        <w:rPr>
          <w:rFonts w:cs="Times New Roman"/>
          <w:sz w:val="28"/>
          <w:szCs w:val="28"/>
        </w:rPr>
        <w:t xml:space="preserve">. </w:t>
      </w:r>
      <w:r w:rsidR="00585438" w:rsidRPr="00625802">
        <w:rPr>
          <w:rFonts w:cs="Times New Roman"/>
          <w:sz w:val="28"/>
          <w:szCs w:val="28"/>
        </w:rPr>
        <w:t xml:space="preserve">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736630" w:rsidRPr="00625802" w:rsidRDefault="007C1710" w:rsidP="0062580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b/>
          <w:bCs/>
          <w:sz w:val="28"/>
          <w:szCs w:val="28"/>
        </w:rPr>
        <w:t>«Россия – страна возможностей»</w:t>
      </w:r>
      <w:r w:rsidR="00585438" w:rsidRPr="00625802">
        <w:rPr>
          <w:rFonts w:cs="Times New Roman"/>
          <w:sz w:val="28"/>
          <w:szCs w:val="28"/>
        </w:rPr>
        <w:t>.</w:t>
      </w:r>
      <w:r w:rsidR="00A4792D">
        <w:rPr>
          <w:rFonts w:cs="Times New Roman"/>
          <w:sz w:val="28"/>
          <w:szCs w:val="28"/>
        </w:rPr>
        <w:t xml:space="preserve"> </w:t>
      </w:r>
      <w:r w:rsidR="00585438" w:rsidRPr="00625802">
        <w:rPr>
          <w:rFonts w:cs="Times New Roman"/>
          <w:sz w:val="28"/>
          <w:szCs w:val="28"/>
        </w:rPr>
        <w:t xml:space="preserve">Создание благоприятной и разнообразной воспитательной среды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 w:rsidRPr="00625802">
        <w:rPr>
          <w:rFonts w:cs="Times New Roman"/>
          <w:sz w:val="28"/>
          <w:szCs w:val="28"/>
        </w:rPr>
        <w:t>П</w:t>
      </w:r>
      <w:r w:rsidR="00585438" w:rsidRPr="00625802">
        <w:rPr>
          <w:rFonts w:cs="Times New Roman"/>
          <w:sz w:val="28"/>
          <w:szCs w:val="28"/>
        </w:rPr>
        <w:t xml:space="preserve">еремена», </w:t>
      </w:r>
      <w:r w:rsidR="00844579" w:rsidRPr="00625802">
        <w:rPr>
          <w:rFonts w:cs="Times New Roman"/>
          <w:sz w:val="28"/>
          <w:szCs w:val="28"/>
        </w:rPr>
        <w:t xml:space="preserve">Российское движение школьников, </w:t>
      </w:r>
      <w:r w:rsidR="00585438" w:rsidRPr="00625802">
        <w:rPr>
          <w:rFonts w:cs="Times New Roman"/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lastRenderedPageBreak/>
        <w:t>Программа включает три раздела: целевой; содержательный; организационный.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Pr="00625802" w:rsidRDefault="00585438" w:rsidP="006258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:rsidR="0057724E" w:rsidRPr="00625802" w:rsidRDefault="00585438" w:rsidP="00625802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:rsidR="0057724E" w:rsidRPr="00625802" w:rsidRDefault="0057724E" w:rsidP="00625802">
      <w:pPr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625802" w:rsidRDefault="00585438" w:rsidP="00625802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625802">
        <w:rPr>
          <w:rFonts w:eastAsia="Times New Roman" w:cs="Times New Roman"/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625802" w:rsidRDefault="00585438" w:rsidP="00625802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625802" w:rsidRDefault="0057724E" w:rsidP="00625802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rPr>
          <w:rFonts w:cs="Times New Roman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t>1.1. Цель и задачи воспитания</w:t>
      </w:r>
    </w:p>
    <w:p w:rsidR="0057724E" w:rsidRPr="00625802" w:rsidRDefault="00585438" w:rsidP="00625802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625802">
        <w:rPr>
          <w:rFonts w:eastAsia="Times New Roman" w:cs="Times New Roman"/>
          <w:b/>
          <w:color w:val="000000"/>
          <w:sz w:val="28"/>
          <w:szCs w:val="28"/>
        </w:rPr>
        <w:t>цель воспитания</w:t>
      </w:r>
      <w:r w:rsidRPr="00625802">
        <w:rPr>
          <w:rFonts w:eastAsia="Times New Roman" w:cs="Times New Roman"/>
          <w:color w:val="000000"/>
          <w:sz w:val="28"/>
          <w:szCs w:val="28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</w:t>
      </w:r>
      <w:r w:rsidRPr="00625802">
        <w:rPr>
          <w:rFonts w:eastAsia="Times New Roman" w:cs="Times New Roman"/>
          <w:color w:val="000000"/>
          <w:sz w:val="28"/>
          <w:szCs w:val="28"/>
        </w:rPr>
        <w:lastRenderedPageBreak/>
        <w:t>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>Задачи воспитания определены</w:t>
      </w:r>
      <w:r w:rsidRPr="00625802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625802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</w:t>
      </w:r>
      <w:r w:rsidR="00BD16F0" w:rsidRPr="00625802">
        <w:rPr>
          <w:rFonts w:eastAsia="Times New Roman"/>
          <w:sz w:val="28"/>
          <w:szCs w:val="28"/>
        </w:rPr>
        <w:t xml:space="preserve">радиционным базовым российским </w:t>
      </w:r>
      <w:r w:rsidRPr="00625802">
        <w:rPr>
          <w:rFonts w:eastAsia="Times New Roman"/>
          <w:sz w:val="28"/>
          <w:szCs w:val="28"/>
        </w:rPr>
        <w:t>ценностям.</w:t>
      </w:r>
    </w:p>
    <w:p w:rsidR="0057724E" w:rsidRPr="00625802" w:rsidRDefault="0057724E" w:rsidP="00625802">
      <w:pPr>
        <w:pStyle w:val="ParaAttribute16"/>
        <w:spacing w:line="276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outlineLvl w:val="0"/>
        <w:rPr>
          <w:rFonts w:cs="Times New Roman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625802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625802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 xml:space="preserve">принцип культуросообразности. </w:t>
      </w:r>
      <w:r w:rsidRPr="00625802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625802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625802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625802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>принцип инклюзивности</w:t>
      </w:r>
      <w:r w:rsidRPr="00625802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b/>
          <w:color w:val="000000"/>
          <w:sz w:val="28"/>
          <w:szCs w:val="28"/>
        </w:rPr>
        <w:t>Уклад</w:t>
      </w:r>
      <w:r w:rsidRPr="00625802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b/>
          <w:color w:val="000000"/>
          <w:sz w:val="28"/>
          <w:szCs w:val="28"/>
        </w:rPr>
        <w:t>Воспитывающая среда</w:t>
      </w:r>
      <w:r w:rsidRPr="00625802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625802">
        <w:rPr>
          <w:rFonts w:eastAsia="Times New Roman"/>
          <w:color w:val="000000"/>
          <w:sz w:val="28"/>
          <w:szCs w:val="28"/>
        </w:rPr>
        <w:t>: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625802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625802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625802">
        <w:rPr>
          <w:rFonts w:eastAsia="Times New Roman"/>
          <w:color w:val="000000"/>
          <w:sz w:val="28"/>
          <w:szCs w:val="28"/>
        </w:rPr>
        <w:t>.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625802">
        <w:rPr>
          <w:rFonts w:eastAsia="Times New Roman"/>
          <w:color w:val="000000"/>
          <w:sz w:val="28"/>
          <w:szCs w:val="28"/>
        </w:rPr>
        <w:t xml:space="preserve">- </w:t>
      </w:r>
      <w:r w:rsidRPr="00625802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625802">
        <w:rPr>
          <w:rFonts w:eastAsia="Times New Roman"/>
          <w:color w:val="000000"/>
          <w:sz w:val="28"/>
          <w:szCs w:val="28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</w:t>
      </w:r>
    </w:p>
    <w:p w:rsidR="0057724E" w:rsidRPr="00625802" w:rsidRDefault="0057724E" w:rsidP="00625802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</w:p>
    <w:p w:rsidR="0057724E" w:rsidRPr="00625802" w:rsidRDefault="00585438" w:rsidP="00625802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  <w:r w:rsidRPr="00625802"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625802">
        <w:rPr>
          <w:rFonts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воспитание</w:t>
      </w:r>
      <w:r w:rsidRPr="00625802">
        <w:rPr>
          <w:rFonts w:cs="Times New Roman"/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="00D372A0">
        <w:rPr>
          <w:rFonts w:cs="Times New Roman"/>
          <w:b/>
          <w:color w:val="000000"/>
          <w:sz w:val="28"/>
          <w:szCs w:val="28"/>
        </w:rPr>
        <w:t xml:space="preserve"> </w:t>
      </w:r>
      <w:r w:rsidRPr="00625802">
        <w:rPr>
          <w:rFonts w:cs="Times New Roman"/>
          <w:color w:val="000000"/>
          <w:sz w:val="28"/>
          <w:szCs w:val="28"/>
        </w:rPr>
        <w:t xml:space="preserve">обучающихся на </w:t>
      </w:r>
      <w:r w:rsidRPr="00625802">
        <w:rPr>
          <w:rFonts w:cs="Times New Roman"/>
          <w:color w:val="000000"/>
          <w:sz w:val="28"/>
          <w:szCs w:val="28"/>
        </w:rPr>
        <w:lastRenderedPageBreak/>
        <w:t xml:space="preserve">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625802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625802">
        <w:rPr>
          <w:rFonts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625802">
        <w:rPr>
          <w:rFonts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- </w:t>
      </w:r>
      <w:r w:rsidRPr="00625802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625802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625802" w:rsidRDefault="00585438" w:rsidP="00625802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625802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7724E" w:rsidRPr="00625802" w:rsidRDefault="0057724E" w:rsidP="00625802">
      <w:pPr>
        <w:spacing w:line="276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625802" w:rsidRDefault="00585438" w:rsidP="00625802">
      <w:pPr>
        <w:spacing w:line="276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625802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625802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  <w:lang w:eastAsia="ru-RU"/>
        </w:rPr>
        <w:t>- формирован</w:t>
      </w:r>
      <w:r w:rsidR="00201779" w:rsidRPr="00625802">
        <w:rPr>
          <w:rFonts w:cs="Times New Roman"/>
          <w:sz w:val="28"/>
          <w:szCs w:val="28"/>
          <w:lang w:eastAsia="ru-RU"/>
        </w:rPr>
        <w:t>ие коллективов в рамках отрядов</w:t>
      </w:r>
      <w:r w:rsidRPr="00625802">
        <w:rPr>
          <w:rFonts w:cs="Times New Roman"/>
          <w:sz w:val="28"/>
          <w:szCs w:val="28"/>
          <w:lang w:eastAsia="ru-RU"/>
        </w:rPr>
        <w:t xml:space="preserve">, </w:t>
      </w:r>
      <w:r w:rsidRPr="00625802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625802">
        <w:rPr>
          <w:rFonts w:cs="Times New Roman"/>
          <w:sz w:val="28"/>
          <w:szCs w:val="28"/>
          <w:lang w:eastAsia="ru-RU"/>
        </w:rPr>
        <w:lastRenderedPageBreak/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AC0500" w:rsidRPr="00625802" w:rsidRDefault="00AC0500" w:rsidP="00625802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</w:p>
    <w:p w:rsidR="0057724E" w:rsidRPr="00625802" w:rsidRDefault="00585438" w:rsidP="00625802">
      <w:pPr>
        <w:pStyle w:val="1"/>
        <w:spacing w:before="0" w:after="0" w:line="276" w:lineRule="auto"/>
        <w:jc w:val="center"/>
        <w:rPr>
          <w:color w:val="000000"/>
          <w:sz w:val="28"/>
          <w:szCs w:val="28"/>
        </w:rPr>
      </w:pPr>
      <w:r w:rsidRPr="00625802">
        <w:rPr>
          <w:color w:val="000000"/>
          <w:sz w:val="28"/>
          <w:szCs w:val="28"/>
        </w:rPr>
        <w:t xml:space="preserve">Раздел II. СОДЕРЖАНИЕ, ВИДЫ И ФОРМЫ </w:t>
      </w:r>
    </w:p>
    <w:p w:rsidR="0057724E" w:rsidRPr="00625802" w:rsidRDefault="00585438" w:rsidP="00625802">
      <w:pPr>
        <w:pStyle w:val="1"/>
        <w:spacing w:before="0" w:after="0" w:line="276" w:lineRule="auto"/>
        <w:jc w:val="center"/>
        <w:rPr>
          <w:sz w:val="28"/>
          <w:szCs w:val="28"/>
        </w:rPr>
      </w:pPr>
      <w:r w:rsidRPr="00625802">
        <w:rPr>
          <w:color w:val="000000"/>
          <w:sz w:val="28"/>
          <w:szCs w:val="28"/>
        </w:rPr>
        <w:t>ВОСПИТАТЕЛЬНО ДЕЯТЕЛЬНОСТИ</w:t>
      </w:r>
    </w:p>
    <w:p w:rsidR="0057724E" w:rsidRPr="00625802" w:rsidRDefault="00585438" w:rsidP="00625802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A4792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625802">
        <w:rPr>
          <w:rFonts w:eastAsia="Times New Roman" w:cs="Times New Roman"/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</w:t>
      </w:r>
      <w:r w:rsidR="00AC0500" w:rsidRPr="00625802">
        <w:rPr>
          <w:rFonts w:eastAsia="Times New Roman" w:cs="Times New Roman"/>
          <w:sz w:val="28"/>
          <w:szCs w:val="28"/>
        </w:rPr>
        <w:t xml:space="preserve">ую смену </w:t>
      </w:r>
      <w:r w:rsidRPr="00625802">
        <w:rPr>
          <w:rFonts w:eastAsia="Times New Roman" w:cs="Times New Roman"/>
          <w:sz w:val="28"/>
          <w:szCs w:val="28"/>
        </w:rPr>
        <w:t>с учетом направлений воспитательной работы, установленных в настоящей Программе воспитания.</w:t>
      </w:r>
    </w:p>
    <w:p w:rsidR="0057724E" w:rsidRPr="00625802" w:rsidRDefault="0057724E" w:rsidP="00625802">
      <w:pPr>
        <w:spacing w:line="276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Pr="00625802" w:rsidRDefault="00585438" w:rsidP="00625802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  <w:highlight w:val="white"/>
        </w:rPr>
        <w:t>ИНВАРИАНТНЫЕ МОДУЛИ</w:t>
      </w:r>
    </w:p>
    <w:p w:rsidR="0057724E" w:rsidRPr="00625802" w:rsidRDefault="00585438" w:rsidP="00625802">
      <w:pPr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625802">
        <w:rPr>
          <w:rFonts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Направлен на </w:t>
      </w:r>
      <w:bookmarkStart w:id="3" w:name="_Hlk100849328"/>
      <w:r w:rsidRPr="00625802">
        <w:rPr>
          <w:rFonts w:eastAsia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57724E" w:rsidRPr="00625802" w:rsidRDefault="00585438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57724E" w:rsidRPr="00625802" w:rsidRDefault="00AC0500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Дни единых действий</w:t>
      </w:r>
      <w:r w:rsidR="00585438"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: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Default="00625802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6 июня - Д</w:t>
      </w:r>
      <w:r w:rsidR="00585438"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ень русского языка;</w:t>
      </w:r>
    </w:p>
    <w:p w:rsidR="00A37884" w:rsidRPr="00625802" w:rsidRDefault="00A37884" w:rsidP="00A37884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7</w:t>
      </w: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июня - День Первых (РДДМ)</w:t>
      </w:r>
      <w:r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;</w:t>
      </w: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12 июня - День России;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27 июня -</w:t>
      </w:r>
      <w:r w:rsidR="00A4792D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</w:t>
      </w: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День молодежи</w:t>
      </w:r>
      <w:r w:rsidR="00D372A0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2A7F48" w:rsidRPr="002A7F48" w:rsidRDefault="00585438" w:rsidP="002A7F48">
      <w:pPr>
        <w:ind w:firstLine="851"/>
        <w:jc w:val="both"/>
        <w:rPr>
          <w:iCs/>
          <w:color w:val="000000"/>
          <w:sz w:val="28"/>
          <w:szCs w:val="28"/>
        </w:rPr>
      </w:pPr>
      <w:r w:rsidRPr="00625802">
        <w:rPr>
          <w:rFonts w:cs="Times New Roman"/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</w:t>
      </w:r>
      <w:r w:rsidR="002A7F48" w:rsidRPr="00D372A0">
        <w:rPr>
          <w:iCs/>
          <w:color w:val="000000"/>
          <w:sz w:val="28"/>
          <w:szCs w:val="28"/>
        </w:rPr>
        <w:t>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iCs/>
          <w:color w:val="000000"/>
          <w:sz w:val="28"/>
          <w:szCs w:val="28"/>
        </w:rPr>
      </w:pPr>
      <w:r w:rsidRPr="00625802">
        <w:rPr>
          <w:rFonts w:cs="Times New Roman"/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Pr="00625802" w:rsidRDefault="0057724E" w:rsidP="00625802">
      <w:pPr>
        <w:spacing w:line="276" w:lineRule="auto"/>
        <w:rPr>
          <w:rFonts w:cs="Times New Roman"/>
          <w:color w:val="000000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625802">
        <w:rPr>
          <w:rFonts w:cs="Times New Roman"/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625802">
        <w:rPr>
          <w:rFonts w:cs="Times New Roman"/>
          <w:iCs/>
          <w:color w:val="000000"/>
          <w:sz w:val="28"/>
          <w:szCs w:val="28"/>
        </w:rPr>
        <w:t>мероприятия детского лагеря</w:t>
      </w:r>
      <w:r w:rsidRPr="00625802">
        <w:rPr>
          <w:rFonts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lastRenderedPageBreak/>
        <w:t>Реализация воспитательного потенциала ключевых мероприятий детского лагеря предусматривает: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>- Торжественное откры</w:t>
      </w:r>
      <w:r w:rsidR="00BD16F0" w:rsidRPr="00625802">
        <w:rPr>
          <w:rFonts w:cs="Times New Roman"/>
          <w:color w:val="000000"/>
          <w:sz w:val="28"/>
          <w:szCs w:val="28"/>
        </w:rPr>
        <w:t>тие и закрытие смены</w:t>
      </w:r>
      <w:r w:rsidRPr="00625802">
        <w:rPr>
          <w:rFonts w:cs="Times New Roman"/>
          <w:color w:val="000000"/>
          <w:sz w:val="28"/>
          <w:szCs w:val="28"/>
        </w:rPr>
        <w:t>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>- Торжественная церемония подъема Государствен</w:t>
      </w:r>
      <w:r w:rsidR="00201779" w:rsidRPr="00625802">
        <w:rPr>
          <w:rFonts w:cs="Times New Roman"/>
          <w:color w:val="000000"/>
          <w:sz w:val="28"/>
          <w:szCs w:val="28"/>
        </w:rPr>
        <w:t>ного флага Российской Федерации (еженедельно, по понедельникам);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625802">
        <w:rPr>
          <w:rFonts w:cs="Times New Roman"/>
          <w:color w:val="000000"/>
          <w:sz w:val="28"/>
          <w:szCs w:val="28"/>
        </w:rPr>
        <w:t>- тематическ</w:t>
      </w:r>
      <w:r w:rsidR="00201779" w:rsidRPr="00625802">
        <w:rPr>
          <w:rFonts w:cs="Times New Roman"/>
          <w:color w:val="000000"/>
          <w:sz w:val="28"/>
          <w:szCs w:val="28"/>
        </w:rPr>
        <w:t>ие и спортивные праздники</w:t>
      </w:r>
      <w:r w:rsidRPr="00625802">
        <w:rPr>
          <w:rFonts w:cs="Times New Roman"/>
          <w:color w:val="000000"/>
          <w:sz w:val="28"/>
          <w:szCs w:val="28"/>
        </w:rPr>
        <w:t>;</w:t>
      </w:r>
    </w:p>
    <w:p w:rsidR="0057724E" w:rsidRPr="00625802" w:rsidRDefault="0057724E" w:rsidP="00625802">
      <w:pPr>
        <w:spacing w:line="276" w:lineRule="auto"/>
        <w:ind w:firstLine="520"/>
        <w:rPr>
          <w:rFonts w:cs="Times New Roman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rPr>
          <w:rFonts w:cs="Times New Roman"/>
          <w:iCs/>
          <w:sz w:val="28"/>
          <w:szCs w:val="28"/>
        </w:rPr>
      </w:pPr>
      <w:r w:rsidRPr="00625802">
        <w:rPr>
          <w:rFonts w:cs="Times New Roman"/>
          <w:b/>
          <w:bCs/>
          <w:iCs/>
          <w:sz w:val="28"/>
          <w:szCs w:val="28"/>
        </w:rPr>
        <w:t>2.</w:t>
      </w:r>
      <w:r w:rsidR="00AC0500" w:rsidRPr="00625802">
        <w:rPr>
          <w:rFonts w:cs="Times New Roman"/>
          <w:b/>
          <w:bCs/>
          <w:iCs/>
          <w:sz w:val="28"/>
          <w:szCs w:val="28"/>
        </w:rPr>
        <w:t>3</w:t>
      </w:r>
      <w:r w:rsidRPr="00625802">
        <w:rPr>
          <w:rFonts w:cs="Times New Roman"/>
          <w:b/>
          <w:bCs/>
          <w:iCs/>
          <w:sz w:val="28"/>
          <w:szCs w:val="28"/>
        </w:rPr>
        <w:t>. Модуль «Дополнительное образование»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</w:t>
      </w:r>
      <w:r w:rsidR="00AC0500" w:rsidRPr="00625802">
        <w:rPr>
          <w:rStyle w:val="CharAttribute511"/>
          <w:rFonts w:eastAsia="№Е" w:cs="Times New Roman"/>
          <w:szCs w:val="28"/>
        </w:rPr>
        <w:t xml:space="preserve">еятельности и реализуется через </w:t>
      </w:r>
      <w:r w:rsidRPr="00625802">
        <w:rPr>
          <w:rStyle w:val="CharAttribute511"/>
          <w:rFonts w:eastAsia="№Е" w:cs="Times New Roman"/>
          <w:szCs w:val="28"/>
        </w:rPr>
        <w:t>дея</w:t>
      </w:r>
      <w:r w:rsidR="00AC0500" w:rsidRPr="00625802">
        <w:rPr>
          <w:rStyle w:val="CharAttribute511"/>
          <w:rFonts w:eastAsia="№Е" w:cs="Times New Roman"/>
          <w:szCs w:val="28"/>
        </w:rPr>
        <w:t xml:space="preserve">тельность кружковых объединений.  </w:t>
      </w:r>
      <w:r w:rsidRPr="00625802">
        <w:rPr>
          <w:rStyle w:val="CharAttribute511"/>
          <w:rFonts w:eastAsia="№Е" w:cs="Times New Roman"/>
          <w:szCs w:val="28"/>
        </w:rPr>
        <w:t>В рамках шести направленностей</w:t>
      </w:r>
      <w:r w:rsidRPr="00625802"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Pr="00625802" w:rsidRDefault="0057724E" w:rsidP="00625802">
      <w:pPr>
        <w:spacing w:line="276" w:lineRule="auto"/>
        <w:ind w:firstLine="851"/>
        <w:rPr>
          <w:rFonts w:cs="Times New Roman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b/>
          <w:sz w:val="28"/>
          <w:szCs w:val="28"/>
          <w:shd w:val="clear" w:color="auto" w:fill="FBFBFB"/>
        </w:rPr>
        <w:t>2.</w:t>
      </w:r>
      <w:r w:rsidR="00AC0500" w:rsidRPr="00625802">
        <w:rPr>
          <w:rFonts w:eastAsia="Arial" w:cs="Times New Roman"/>
          <w:b/>
          <w:sz w:val="28"/>
          <w:szCs w:val="28"/>
          <w:shd w:val="clear" w:color="auto" w:fill="FBFBFB"/>
        </w:rPr>
        <w:t>4</w:t>
      </w:r>
      <w:r w:rsidRPr="00625802">
        <w:rPr>
          <w:rFonts w:eastAsia="Arial" w:cs="Times New Roman"/>
          <w:b/>
          <w:sz w:val="28"/>
          <w:szCs w:val="28"/>
          <w:shd w:val="clear" w:color="auto" w:fill="FBFBFB"/>
        </w:rPr>
        <w:t>. Модуль «Здоровый образ жизни»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</w:t>
      </w:r>
      <w:r w:rsidR="00AC0500" w:rsidRPr="00625802">
        <w:rPr>
          <w:rFonts w:eastAsia="Arial" w:cs="Times New Roman"/>
          <w:sz w:val="28"/>
          <w:szCs w:val="28"/>
          <w:shd w:val="clear" w:color="auto" w:fill="FBFBFB"/>
        </w:rPr>
        <w:t>тивные соревнования, эстафеты</w:t>
      </w:r>
      <w:r w:rsidRPr="00625802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lastRenderedPageBreak/>
        <w:t>- спортивно-оздоровительные события и мероприятия на свежем воздухе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Pr="00625802" w:rsidRDefault="0057724E" w:rsidP="00625802">
      <w:pPr>
        <w:spacing w:line="276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AC0500" w:rsidRPr="00625802" w:rsidRDefault="00AC0500" w:rsidP="00625802">
      <w:pPr>
        <w:spacing w:line="276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625802" w:rsidRDefault="00585438" w:rsidP="00625802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b/>
          <w:sz w:val="28"/>
          <w:szCs w:val="28"/>
          <w:shd w:val="clear" w:color="auto" w:fill="FBFBFB"/>
        </w:rPr>
        <w:t>2.</w:t>
      </w:r>
      <w:r w:rsidR="00AC0500" w:rsidRPr="00625802">
        <w:rPr>
          <w:rFonts w:eastAsia="Arial" w:cs="Times New Roman"/>
          <w:b/>
          <w:sz w:val="28"/>
          <w:szCs w:val="28"/>
          <w:shd w:val="clear" w:color="auto" w:fill="FBFBFB"/>
        </w:rPr>
        <w:t>5</w:t>
      </w:r>
      <w:r w:rsidRPr="00625802">
        <w:rPr>
          <w:rFonts w:eastAsia="Arial" w:cs="Times New Roman"/>
          <w:b/>
          <w:sz w:val="28"/>
          <w:szCs w:val="28"/>
          <w:shd w:val="clear" w:color="auto" w:fill="FBFBFB"/>
        </w:rPr>
        <w:t>. Модуль «Профилактика и безопасность»</w:t>
      </w:r>
    </w:p>
    <w:p w:rsidR="0057724E" w:rsidRPr="00625802" w:rsidRDefault="00585438" w:rsidP="00625802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7724E" w:rsidRPr="00625802" w:rsidRDefault="00585438" w:rsidP="00625802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625802" w:rsidRDefault="00625802" w:rsidP="00625802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Pr="00625802" w:rsidRDefault="00585438" w:rsidP="00625802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 w:rsidRPr="00625802">
        <w:rPr>
          <w:rFonts w:eastAsia="Arial" w:cs="Times New Roman"/>
          <w:b/>
          <w:bCs/>
          <w:sz w:val="28"/>
          <w:szCs w:val="28"/>
          <w:shd w:val="clear" w:color="auto" w:fill="FBFBFB"/>
        </w:rPr>
        <w:lastRenderedPageBreak/>
        <w:t>ВАРИАТИВНЫ</w:t>
      </w:r>
      <w:r w:rsidR="002F0E2E" w:rsidRPr="00625802">
        <w:rPr>
          <w:rFonts w:eastAsia="Arial" w:cs="Times New Roman"/>
          <w:b/>
          <w:bCs/>
          <w:sz w:val="28"/>
          <w:szCs w:val="28"/>
          <w:shd w:val="clear" w:color="auto" w:fill="FBFBFB"/>
        </w:rPr>
        <w:t>Й МОДУЛЬ</w:t>
      </w:r>
    </w:p>
    <w:p w:rsidR="0057724E" w:rsidRPr="00625802" w:rsidRDefault="00585438" w:rsidP="0062580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625802">
        <w:rPr>
          <w:rFonts w:cs="Times New Roman"/>
          <w:b/>
          <w:sz w:val="28"/>
          <w:szCs w:val="28"/>
        </w:rPr>
        <w:t>2.</w:t>
      </w:r>
      <w:r w:rsidR="002F0E2E" w:rsidRPr="00625802">
        <w:rPr>
          <w:rFonts w:cs="Times New Roman"/>
          <w:b/>
          <w:sz w:val="28"/>
          <w:szCs w:val="28"/>
        </w:rPr>
        <w:t>6</w:t>
      </w:r>
      <w:r w:rsidRPr="00625802">
        <w:rPr>
          <w:rFonts w:cs="Times New Roman"/>
          <w:b/>
          <w:sz w:val="28"/>
          <w:szCs w:val="28"/>
        </w:rPr>
        <w:t>. Модуль «Экскурсии и походы»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57724E" w:rsidRPr="00625802" w:rsidRDefault="0057724E" w:rsidP="00625802">
      <w:pPr>
        <w:spacing w:line="276" w:lineRule="auto"/>
        <w:rPr>
          <w:rFonts w:cs="Times New Roman"/>
          <w:b/>
          <w:bCs/>
          <w:iCs/>
          <w:sz w:val="28"/>
          <w:szCs w:val="28"/>
        </w:rPr>
      </w:pPr>
    </w:p>
    <w:p w:rsidR="0057724E" w:rsidRPr="00625802" w:rsidRDefault="00585438" w:rsidP="00625802">
      <w:pPr>
        <w:spacing w:line="276" w:lineRule="auto"/>
        <w:rPr>
          <w:rFonts w:eastAsia="№Е" w:cs="Times New Roman"/>
          <w:b/>
          <w:iCs/>
          <w:color w:val="000000"/>
          <w:sz w:val="28"/>
          <w:szCs w:val="28"/>
        </w:rPr>
      </w:pPr>
      <w:r w:rsidRPr="00625802"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Pr="00625802" w:rsidRDefault="00585438" w:rsidP="00625802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:rsidR="0057724E" w:rsidRPr="00625802" w:rsidRDefault="0057724E" w:rsidP="00625802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outlineLvl w:val="0"/>
        <w:rPr>
          <w:rFonts w:cs="Times New Roman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</w:t>
      </w:r>
      <w:r w:rsidR="00A4792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625802">
        <w:rPr>
          <w:rFonts w:eastAsia="Times New Roman" w:cs="Times New Roman"/>
          <w:color w:val="000000"/>
          <w:sz w:val="28"/>
          <w:szCs w:val="28"/>
        </w:rPr>
        <w:t>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- творческий характер деятельности;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>Основные характеристики укла</w:t>
      </w:r>
      <w:r w:rsidR="002F0E2E" w:rsidRPr="00625802">
        <w:rPr>
          <w:rFonts w:eastAsia="Times New Roman" w:cs="Times New Roman"/>
          <w:color w:val="000000"/>
          <w:sz w:val="28"/>
          <w:szCs w:val="28"/>
        </w:rPr>
        <w:t>да детского лагеря:</w:t>
      </w:r>
    </w:p>
    <w:p w:rsidR="002F0E2E" w:rsidRPr="00625802" w:rsidRDefault="002F0E2E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Летний оздоровительный лагерь дневного пребывания организован Ломоносовским домом детского творчества на базе МБОУ СШ №20 имени П.М. Норицына. Лагерь организован в одну смену, с 1 по 27 июня (18 рабочих дней). В связи с ремонтными работами на базе здания МБОУ СШ №2о по адресу: ул. 23 Гвардейской дивизии, 8 лагерь перенесен на </w:t>
      </w:r>
      <w:r w:rsidRPr="00625802">
        <w:rPr>
          <w:rFonts w:eastAsia="Times New Roman" w:cs="Times New Roman"/>
          <w:color w:val="000000"/>
          <w:sz w:val="28"/>
          <w:szCs w:val="28"/>
        </w:rPr>
        <w:lastRenderedPageBreak/>
        <w:t xml:space="preserve">территорию МБОУ СШ №33 по адресу: ул. 23 Гвардейской дивизии, 8. Общее количество детей - 75 (3 отряда по 25 человек).  </w:t>
      </w:r>
    </w:p>
    <w:p w:rsidR="0057724E" w:rsidRPr="00625802" w:rsidRDefault="0057724E" w:rsidP="00625802">
      <w:pPr>
        <w:spacing w:line="276" w:lineRule="auto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625802" w:rsidRDefault="00585438" w:rsidP="00625802">
      <w:pPr>
        <w:spacing w:line="276" w:lineRule="auto"/>
        <w:jc w:val="center"/>
        <w:outlineLvl w:val="0"/>
        <w:rPr>
          <w:rFonts w:cs="Times New Roman"/>
          <w:sz w:val="28"/>
          <w:szCs w:val="28"/>
        </w:rPr>
      </w:pPr>
      <w:r w:rsidRPr="00625802">
        <w:rPr>
          <w:rFonts w:eastAsia="Times New Roman" w:cs="Times New Roman"/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:rsidR="0057724E" w:rsidRPr="00625802" w:rsidRDefault="002F0E2E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По итогам работы детского лагеря </w:t>
      </w:r>
      <w:r w:rsidR="00435149" w:rsidRPr="00625802">
        <w:rPr>
          <w:rFonts w:eastAsia="Times New Roman" w:cs="Times New Roman"/>
          <w:color w:val="000000"/>
          <w:sz w:val="28"/>
          <w:szCs w:val="28"/>
        </w:rPr>
        <w:t xml:space="preserve">проводится </w:t>
      </w:r>
      <w:r w:rsidR="00585438" w:rsidRPr="00625802">
        <w:rPr>
          <w:rFonts w:eastAsia="Times New Roman" w:cs="Times New Roman"/>
          <w:color w:val="000000"/>
          <w:sz w:val="28"/>
          <w:szCs w:val="28"/>
        </w:rPr>
        <w:t>самоанализ воспитательной работы, с целью выявления основных проблем и последующего их решения,</w:t>
      </w:r>
      <w:r w:rsidR="00585438" w:rsidRPr="00625802"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принцип гуманистической направленности осущес</w:t>
      </w:r>
      <w:r w:rsidR="00435149" w:rsidRPr="00625802">
        <w:rPr>
          <w:rFonts w:cs="Times New Roman"/>
          <w:sz w:val="28"/>
          <w:szCs w:val="28"/>
        </w:rPr>
        <w:t>твляемого анализа</w:t>
      </w:r>
      <w:r w:rsidRPr="00625802">
        <w:rPr>
          <w:rFonts w:cs="Times New Roman"/>
          <w:sz w:val="28"/>
          <w:szCs w:val="28"/>
        </w:rPr>
        <w:t xml:space="preserve">;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принцип приоритета анали</w:t>
      </w:r>
      <w:r w:rsidR="00435149" w:rsidRPr="00625802">
        <w:rPr>
          <w:rFonts w:cs="Times New Roman"/>
          <w:sz w:val="28"/>
          <w:szCs w:val="28"/>
        </w:rPr>
        <w:t>за сущностных сторон воспитания</w:t>
      </w:r>
      <w:r w:rsidRPr="00625802">
        <w:rPr>
          <w:rFonts w:cs="Times New Roman"/>
          <w:sz w:val="28"/>
          <w:szCs w:val="28"/>
        </w:rPr>
        <w:t xml:space="preserve">; 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принцип развивающего хар</w:t>
      </w:r>
      <w:r w:rsidR="00435149" w:rsidRPr="00625802">
        <w:rPr>
          <w:rFonts w:cs="Times New Roman"/>
          <w:sz w:val="28"/>
          <w:szCs w:val="28"/>
        </w:rPr>
        <w:t xml:space="preserve">актера осуществляемого анализа.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Ubuntu" w:cs="Times New Roman"/>
          <w:sz w:val="28"/>
          <w:szCs w:val="28"/>
          <w:shd w:val="clear" w:color="auto" w:fill="FFFFFF"/>
        </w:rPr>
      </w:pPr>
      <w:r w:rsidRPr="00625802">
        <w:rPr>
          <w:rFonts w:eastAsia="Times New Roman" w:cs="Times New Roman"/>
          <w:bCs/>
          <w:color w:val="000000"/>
          <w:sz w:val="28"/>
          <w:szCs w:val="28"/>
        </w:rPr>
        <w:t>Основные направления анализа воспитательного процесса (</w:t>
      </w:r>
      <w:r w:rsidRPr="00625802">
        <w:rPr>
          <w:rFonts w:eastAsia="Times New Roman" w:cs="Times New Roman"/>
          <w:sz w:val="28"/>
          <w:szCs w:val="28"/>
        </w:rPr>
        <w:t>1. Результаты воспитания, соц</w:t>
      </w:r>
      <w:r w:rsidR="00435149" w:rsidRPr="00625802">
        <w:rPr>
          <w:rFonts w:eastAsia="Times New Roman" w:cs="Times New Roman"/>
          <w:sz w:val="28"/>
          <w:szCs w:val="28"/>
        </w:rPr>
        <w:t xml:space="preserve">иализации и саморазвития детей будут </w:t>
      </w:r>
      <w:r w:rsidRPr="00625802">
        <w:rPr>
          <w:rFonts w:eastAsia="Ubuntu" w:cs="Times New Roman"/>
          <w:sz w:val="28"/>
          <w:szCs w:val="28"/>
          <w:shd w:val="clear" w:color="auto" w:fill="FFFFFF"/>
        </w:rPr>
        <w:t xml:space="preserve"> представлены в виде целевых ориентиров</w:t>
      </w:r>
      <w:r w:rsidR="00435149" w:rsidRPr="00625802">
        <w:rPr>
          <w:rFonts w:eastAsia="Ubuntu" w:cs="Times New Roman"/>
          <w:sz w:val="28"/>
          <w:szCs w:val="28"/>
          <w:shd w:val="clear" w:color="auto" w:fill="FFFFFF"/>
        </w:rPr>
        <w:t xml:space="preserve"> таких как</w:t>
      </w:r>
      <w:r w:rsidRPr="00625802">
        <w:rPr>
          <w:rFonts w:eastAsia="Ubuntu" w:cs="Times New Roman"/>
          <w:sz w:val="28"/>
          <w:szCs w:val="28"/>
          <w:shd w:val="clear" w:color="auto" w:fill="FFFFFF"/>
        </w:rPr>
        <w:t xml:space="preserve">: 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625802">
        <w:rPr>
          <w:rFonts w:eastAsia="Times New Roman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625802">
        <w:rPr>
          <w:rFonts w:eastAsia="Times New Roman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625802" w:rsidRDefault="00585438" w:rsidP="00625802">
      <w:pPr>
        <w:pStyle w:val="ParaAttribute16"/>
        <w:spacing w:line="276" w:lineRule="auto"/>
        <w:ind w:left="0" w:firstLine="851"/>
        <w:rPr>
          <w:rFonts w:eastAsia="Times New Roman"/>
          <w:sz w:val="28"/>
          <w:szCs w:val="28"/>
        </w:rPr>
      </w:pPr>
      <w:r w:rsidRPr="00625802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</w:t>
      </w:r>
      <w:r w:rsidR="00A451B0" w:rsidRPr="00625802">
        <w:rPr>
          <w:rFonts w:eastAsia="Times New Roman"/>
          <w:sz w:val="28"/>
          <w:szCs w:val="28"/>
        </w:rPr>
        <w:t xml:space="preserve">радиционным базовым российским </w:t>
      </w:r>
      <w:r w:rsidRPr="00625802">
        <w:rPr>
          <w:rFonts w:eastAsia="Times New Roman"/>
          <w:sz w:val="28"/>
          <w:szCs w:val="28"/>
        </w:rPr>
        <w:t>ценностям.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625802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625802">
        <w:rPr>
          <w:rFonts w:cs="Times New Roman"/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Pr="00625802" w:rsidRDefault="00585438" w:rsidP="00625802">
      <w:pPr>
        <w:numPr>
          <w:ilvl w:val="0"/>
          <w:numId w:val="1"/>
        </w:numPr>
        <w:spacing w:line="276" w:lineRule="auto"/>
        <w:ind w:firstLine="850"/>
        <w:jc w:val="both"/>
        <w:rPr>
          <w:rFonts w:cs="Times New Roman"/>
          <w:iCs/>
          <w:sz w:val="28"/>
          <w:szCs w:val="28"/>
        </w:rPr>
      </w:pPr>
      <w:r w:rsidRPr="00625802">
        <w:rPr>
          <w:rFonts w:eastAsia="Times New Roman" w:cs="Times New Roman"/>
          <w:color w:val="000000"/>
          <w:sz w:val="28"/>
          <w:szCs w:val="28"/>
        </w:rPr>
        <w:t xml:space="preserve">Состояние </w:t>
      </w:r>
      <w:r w:rsidRPr="00625802"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435149" w:rsidRPr="00625802" w:rsidRDefault="00585438" w:rsidP="0062580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625802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является наличие в детском лагере </w:t>
      </w:r>
      <w:r w:rsidRPr="00625802"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625802"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 w:rsidRPr="00625802">
        <w:rPr>
          <w:rFonts w:cs="Times New Roman"/>
          <w:iCs/>
          <w:color w:val="000000"/>
          <w:sz w:val="28"/>
          <w:szCs w:val="28"/>
        </w:rPr>
        <w:t>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 xml:space="preserve">Методы анализа: 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социологические: опрос участников образовательных отношений,  анализ документов и контекстный анализ;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 w:rsidRPr="00625802">
        <w:rPr>
          <w:rFonts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Pr="00625802" w:rsidRDefault="00585438" w:rsidP="00625802">
      <w:pPr>
        <w:spacing w:line="276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 w:rsidRPr="00625802">
        <w:rPr>
          <w:rFonts w:cs="Times New Roman"/>
          <w:iCs/>
          <w:sz w:val="28"/>
          <w:szCs w:val="28"/>
        </w:rPr>
        <w:lastRenderedPageBreak/>
        <w:t xml:space="preserve">Итогом самоанализа </w:t>
      </w:r>
      <w:r w:rsidRPr="00625802"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Pr="00625802" w:rsidRDefault="0057724E" w:rsidP="00625802">
      <w:pPr>
        <w:spacing w:line="276" w:lineRule="auto"/>
        <w:ind w:firstLine="850"/>
        <w:jc w:val="both"/>
        <w:rPr>
          <w:rFonts w:cs="Times New Roman"/>
          <w:sz w:val="28"/>
          <w:szCs w:val="28"/>
        </w:rPr>
        <w:sectPr w:rsidR="0057724E" w:rsidRPr="00625802">
          <w:headerReference w:type="default" r:id="rId10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Pr="00625802" w:rsidRDefault="00585438" w:rsidP="00625802">
      <w:pPr>
        <w:pStyle w:val="17"/>
        <w:tabs>
          <w:tab w:val="left" w:pos="1276"/>
        </w:tabs>
        <w:spacing w:before="0" w:after="0" w:line="276" w:lineRule="auto"/>
        <w:ind w:right="-6" w:firstLine="850"/>
        <w:jc w:val="right"/>
        <w:rPr>
          <w:sz w:val="28"/>
          <w:szCs w:val="28"/>
        </w:rPr>
      </w:pPr>
      <w:r w:rsidRPr="00625802">
        <w:rPr>
          <w:sz w:val="28"/>
          <w:szCs w:val="28"/>
        </w:rPr>
        <w:lastRenderedPageBreak/>
        <w:t>Приложение</w:t>
      </w:r>
    </w:p>
    <w:p w:rsidR="0057724E" w:rsidRPr="00625802" w:rsidRDefault="00585438" w:rsidP="00625802">
      <w:pPr>
        <w:pStyle w:val="17"/>
        <w:spacing w:before="120" w:after="0" w:line="276" w:lineRule="auto"/>
        <w:ind w:right="-6" w:firstLine="709"/>
        <w:jc w:val="center"/>
        <w:rPr>
          <w:b/>
          <w:bCs/>
          <w:sz w:val="28"/>
          <w:szCs w:val="28"/>
        </w:rPr>
      </w:pPr>
      <w:r w:rsidRPr="00625802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Pr="00625802" w:rsidRDefault="00585438" w:rsidP="00625802">
      <w:pPr>
        <w:pStyle w:val="17"/>
        <w:spacing w:before="120" w:after="0" w:line="276" w:lineRule="auto"/>
        <w:ind w:right="-6" w:firstLine="709"/>
        <w:jc w:val="center"/>
        <w:rPr>
          <w:b/>
          <w:sz w:val="28"/>
          <w:szCs w:val="28"/>
        </w:rPr>
      </w:pPr>
      <w:r w:rsidRPr="00625802">
        <w:rPr>
          <w:b/>
          <w:bCs/>
          <w:sz w:val="28"/>
          <w:szCs w:val="28"/>
        </w:rPr>
        <w:t>ДЕТСКОГО ЛАГЕРЯ</w:t>
      </w:r>
    </w:p>
    <w:p w:rsidR="0057724E" w:rsidRPr="00625802" w:rsidRDefault="00585438" w:rsidP="00625802">
      <w:pPr>
        <w:pStyle w:val="17"/>
        <w:spacing w:before="0" w:after="0" w:line="276" w:lineRule="auto"/>
        <w:ind w:right="-6" w:firstLine="709"/>
        <w:jc w:val="center"/>
        <w:rPr>
          <w:b/>
          <w:bCs/>
          <w:sz w:val="28"/>
          <w:szCs w:val="28"/>
        </w:rPr>
      </w:pPr>
      <w:r w:rsidRPr="00625802">
        <w:rPr>
          <w:b/>
          <w:bCs/>
          <w:sz w:val="28"/>
          <w:szCs w:val="28"/>
        </w:rPr>
        <w:t xml:space="preserve">на </w:t>
      </w:r>
      <w:r w:rsidR="00435149" w:rsidRPr="00D372A0">
        <w:rPr>
          <w:b/>
          <w:bCs/>
          <w:sz w:val="28"/>
          <w:szCs w:val="28"/>
        </w:rPr>
        <w:t>202</w:t>
      </w:r>
      <w:r w:rsidR="00D372A0">
        <w:rPr>
          <w:b/>
          <w:bCs/>
          <w:sz w:val="28"/>
          <w:szCs w:val="28"/>
        </w:rPr>
        <w:t>4</w:t>
      </w:r>
      <w:r w:rsidRPr="00D372A0">
        <w:rPr>
          <w:b/>
          <w:bCs/>
          <w:sz w:val="28"/>
          <w:szCs w:val="28"/>
        </w:rPr>
        <w:t xml:space="preserve"> г</w:t>
      </w:r>
      <w:r w:rsidRPr="00625802">
        <w:rPr>
          <w:b/>
          <w:bCs/>
          <w:sz w:val="28"/>
          <w:szCs w:val="28"/>
        </w:rPr>
        <w:t>од</w:t>
      </w:r>
    </w:p>
    <w:p w:rsidR="0057724E" w:rsidRPr="00625802" w:rsidRDefault="0057724E" w:rsidP="00625802">
      <w:pPr>
        <w:pStyle w:val="17"/>
        <w:spacing w:before="0" w:after="0" w:line="276" w:lineRule="auto"/>
        <w:ind w:right="-6" w:firstLine="709"/>
        <w:jc w:val="center"/>
        <w:rPr>
          <w:b/>
          <w:bCs/>
          <w:sz w:val="28"/>
          <w:szCs w:val="28"/>
        </w:rPr>
      </w:pPr>
    </w:p>
    <w:p w:rsidR="0057724E" w:rsidRPr="00625802" w:rsidRDefault="00585438" w:rsidP="00625802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5802"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Pr="00625802" w:rsidRDefault="00585438" w:rsidP="00625802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5802"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57724E" w:rsidRPr="00625802" w:rsidRDefault="00585438" w:rsidP="00625802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72A0">
        <w:rPr>
          <w:rFonts w:eastAsia="Times New Roman" w:cs="Times New Roman"/>
          <w:sz w:val="28"/>
          <w:szCs w:val="28"/>
          <w:lang w:eastAsia="ru-RU"/>
        </w:rPr>
        <w:t xml:space="preserve">Год посвящен </w:t>
      </w:r>
      <w:r w:rsidR="00D372A0">
        <w:rPr>
          <w:rFonts w:eastAsia="Times New Roman" w:cs="Times New Roman"/>
          <w:sz w:val="28"/>
          <w:szCs w:val="28"/>
          <w:lang w:eastAsia="ru-RU"/>
        </w:rPr>
        <w:t xml:space="preserve"> семье.</w:t>
      </w:r>
      <w:r w:rsidR="004364B1" w:rsidRPr="0062580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89"/>
        <w:gridCol w:w="3685"/>
        <w:gridCol w:w="1417"/>
        <w:gridCol w:w="1701"/>
        <w:gridCol w:w="1417"/>
        <w:gridCol w:w="1409"/>
      </w:tblGrid>
      <w:tr w:rsidR="00A37884" w:rsidRPr="00625802" w:rsidTr="00530A96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17"/>
              <w:spacing w:before="0" w:after="0" w:line="276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62580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17"/>
              <w:spacing w:before="0" w:after="0" w:line="276" w:lineRule="auto"/>
              <w:ind w:right="-5"/>
              <w:jc w:val="center"/>
              <w:rPr>
                <w:sz w:val="28"/>
                <w:szCs w:val="28"/>
              </w:rPr>
            </w:pPr>
            <w:r w:rsidRPr="00625802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25802"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25802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A37884" w:rsidRPr="00625802" w:rsidTr="00530A96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25802">
              <w:rPr>
                <w:rFonts w:cs="Times New Roman"/>
                <w:b/>
                <w:bCs/>
                <w:sz w:val="28"/>
                <w:szCs w:val="28"/>
              </w:rPr>
              <w:t>Всероссийский/</w:t>
            </w:r>
          </w:p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802">
              <w:rPr>
                <w:rFonts w:cs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affd"/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625802">
              <w:rPr>
                <w:rFonts w:cs="Times New Roman"/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25802">
              <w:rPr>
                <w:rFonts w:cs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b/>
                <w:iCs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Модуль «Будущее России»</w:t>
            </w:r>
          </w:p>
        </w:tc>
      </w:tr>
      <w:tr w:rsidR="00A37884" w:rsidRPr="00625802" w:rsidTr="00530A96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Урок «Россия – страна возможностей»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B53EEE" w:rsidRDefault="00A37884" w:rsidP="00530A96">
            <w:pPr>
              <w:spacing w:line="276" w:lineRule="auto"/>
              <w:rPr>
                <w:rFonts w:cs="Times New Roman"/>
              </w:rPr>
            </w:pPr>
            <w:r w:rsidRPr="00B53EEE">
              <w:rPr>
                <w:rFonts w:cs="Times New Roman"/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6 июня - день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B53EEE" w:rsidRDefault="00A37884" w:rsidP="00530A96">
            <w:pPr>
              <w:spacing w:line="276" w:lineRule="auto"/>
              <w:rPr>
                <w:rFonts w:cs="Times New Roman"/>
              </w:rPr>
            </w:pPr>
            <w:r w:rsidRPr="00B53EEE">
              <w:rPr>
                <w:rFonts w:cs="Times New Roman"/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День Первых (РДДМ)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7</w:t>
            </w: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B53EEE" w:rsidRDefault="00A37884" w:rsidP="00530A96">
            <w:pPr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B53EEE" w:rsidRDefault="00A37884" w:rsidP="00530A96">
            <w:pPr>
              <w:spacing w:line="276" w:lineRule="auto"/>
              <w:jc w:val="center"/>
              <w:rPr>
                <w:rFonts w:cs="Times New Roman"/>
              </w:rPr>
            </w:pPr>
            <w:r w:rsidRPr="00B53EEE">
              <w:rPr>
                <w:rFonts w:cs="Times New Roman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Fonts w:eastAsia="№Е" w:cs="Times New Roman"/>
                <w:color w:val="000000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11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B53EEE" w:rsidRDefault="00A37884" w:rsidP="00530A96">
            <w:pPr>
              <w:spacing w:line="276" w:lineRule="auto"/>
              <w:rPr>
                <w:rFonts w:cs="Times New Roman"/>
              </w:rPr>
            </w:pPr>
            <w:r w:rsidRPr="00B53EEE">
              <w:rPr>
                <w:rFonts w:cs="Times New Roman"/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Fonts w:eastAsia="№Е" w:cs="Times New Roman"/>
                <w:color w:val="000000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21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B53EEE" w:rsidRDefault="00A37884" w:rsidP="00530A96">
            <w:pPr>
              <w:spacing w:line="276" w:lineRule="auto"/>
              <w:rPr>
                <w:rFonts w:cs="Times New Roman"/>
              </w:rPr>
            </w:pPr>
            <w:r w:rsidRPr="00B53EEE">
              <w:rPr>
                <w:rFonts w:cs="Times New Roman"/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5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Fonts w:eastAsia="№Е" w:cs="Times New Roman"/>
                <w:color w:val="000000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День молодежи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27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B53EEE" w:rsidRDefault="00A37884" w:rsidP="00530A96">
            <w:pPr>
              <w:spacing w:line="276" w:lineRule="auto"/>
              <w:rPr>
                <w:rFonts w:cs="Times New Roman"/>
              </w:rPr>
            </w:pPr>
            <w:r w:rsidRPr="00B53EEE">
              <w:rPr>
                <w:rFonts w:cs="Times New Roman"/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b/>
                <w:iCs/>
                <w:color w:val="000000"/>
                <w:sz w:val="28"/>
                <w:szCs w:val="28"/>
              </w:rPr>
            </w:pPr>
            <w:r w:rsidRPr="00625802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2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Торжественное открытие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2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Торжественная церемония </w:t>
            </w:r>
            <w:r w:rsidRPr="00625802">
              <w:rPr>
                <w:rFonts w:cs="Times New Roman"/>
                <w:color w:val="000000"/>
                <w:sz w:val="28"/>
                <w:szCs w:val="28"/>
              </w:rPr>
              <w:t>подъема Государственного флага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3 июня</w:t>
            </w:r>
          </w:p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10 июня</w:t>
            </w:r>
          </w:p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17 июня</w:t>
            </w:r>
          </w:p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24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2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Торжественное закрытие   </w:t>
            </w: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lastRenderedPageBreak/>
              <w:t>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lastRenderedPageBreak/>
              <w:t>27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 xml:space="preserve">Детский </w:t>
            </w:r>
            <w:r w:rsidRPr="00625802">
              <w:rPr>
                <w:rFonts w:cs="Times New Roman"/>
                <w:sz w:val="28"/>
                <w:szCs w:val="28"/>
              </w:rPr>
              <w:lastRenderedPageBreak/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2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Droid Sans Fallback" w:cs="Times New Roman"/>
                <w:i w:val="0"/>
                <w:color w:val="000000"/>
                <w:szCs w:val="28"/>
                <w:u w:val="none"/>
              </w:rPr>
            </w:pPr>
            <w:r w:rsidRPr="00625802">
              <w:rPr>
                <w:rFonts w:cs="Times New Roman"/>
                <w:sz w:val="28"/>
                <w:szCs w:val="28"/>
              </w:rPr>
              <w:t>День народных игр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13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625802">
              <w:rPr>
                <w:rFonts w:cs="Times New Roman"/>
                <w:b/>
                <w:bCs/>
                <w:i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Реализация программы дополнительного образования «Основы плавания в ДОЛ»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Реализация программы дополнительного образования «Детская веранда»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Реализация программы дополнительного образования «Безопасное детство»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Реализация программы дополнительного образования «Танцевальный калейдоскоп»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numPr>
                <w:ilvl w:val="0"/>
                <w:numId w:val="4"/>
              </w:num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Реализация программы дополнительного образования «Умелые ручки»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 w:rsidRPr="00625802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«Здоровый образ жизни»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Утренняя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Фотомарафон «Мы за здоровый образ жизни»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Веселые старты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14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Танцевальный марафон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20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Спортивные соревнования «Перестрелка», </w:t>
            </w:r>
            <w:bookmarkStart w:id="4" w:name="_GoBack"/>
            <w:bookmarkEnd w:id="4"/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«Дартс», </w:t>
            </w: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lastRenderedPageBreak/>
              <w:t xml:space="preserve">«Мини футбол» и др.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lastRenderedPageBreak/>
              <w:t>по отдельном</w:t>
            </w: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lastRenderedPageBreak/>
              <w:t>у графику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37884" w:rsidRPr="00625802" w:rsidTr="00530A9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 w:rsidRPr="00625802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lastRenderedPageBreak/>
              <w:t>Модуль «Профилактика и безопасность»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Конкурс рисунков на </w:t>
            </w:r>
            <w:r w:rsidRPr="00625802">
              <w:rPr>
                <w:rFonts w:cs="Times New Roman"/>
                <w:sz w:val="28"/>
                <w:szCs w:val="28"/>
              </w:rPr>
              <w:t>асфальте «Мир глазами детей»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3июня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Профилактическая беседа «Правила поведения в оздоровительном лагере»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Профилактическая беседа «Мои действия во время пожара» (тренировочная эвакуация)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Профилактическая беседа «Соблюдай ПДД»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Профилактическая беседа «Вредные и полезные привычки»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14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Профилактическая беседа «Правила поведения на воде»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17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  <w:tr w:rsidR="00A37884" w:rsidRPr="00625802" w:rsidTr="00530A9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A37884" w:rsidRPr="00625802" w:rsidTr="00530A96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pStyle w:val="affd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both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Посещение мастер-классов, экскурсий, театральных представлений на базе учреждений культуры города (в разработке)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</w:pPr>
            <w:r w:rsidRPr="00625802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37884" w:rsidRPr="00625802" w:rsidRDefault="00A37884" w:rsidP="00530A9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25802">
              <w:rPr>
                <w:rFonts w:cs="Times New Roman"/>
                <w:sz w:val="28"/>
                <w:szCs w:val="28"/>
              </w:rPr>
              <w:t>Отряд</w:t>
            </w:r>
          </w:p>
        </w:tc>
      </w:tr>
    </w:tbl>
    <w:p w:rsidR="0057724E" w:rsidRPr="00625802" w:rsidRDefault="0057724E" w:rsidP="0062580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57724E" w:rsidRPr="00625802" w:rsidRDefault="0057724E" w:rsidP="00625802">
      <w:pPr>
        <w:spacing w:line="276" w:lineRule="auto"/>
        <w:rPr>
          <w:rFonts w:cs="Times New Roman"/>
          <w:sz w:val="28"/>
          <w:szCs w:val="28"/>
        </w:rPr>
      </w:pPr>
    </w:p>
    <w:sectPr w:rsidR="0057724E" w:rsidRPr="00625802" w:rsidSect="008B2B52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F4" w:rsidRDefault="00F54DF4">
      <w:r>
        <w:separator/>
      </w:r>
    </w:p>
  </w:endnote>
  <w:endnote w:type="continuationSeparator" w:id="1">
    <w:p w:rsidR="00F54DF4" w:rsidRDefault="00F5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F4" w:rsidRDefault="00F54DF4">
      <w:r>
        <w:separator/>
      </w:r>
    </w:p>
  </w:footnote>
  <w:footnote w:type="continuationSeparator" w:id="1">
    <w:p w:rsidR="00F54DF4" w:rsidRDefault="00F54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4E" w:rsidRDefault="002A364C">
    <w:pPr>
      <w:pStyle w:val="ae"/>
      <w:jc w:val="center"/>
    </w:pPr>
    <w:r>
      <w:rPr>
        <w:rFonts w:cs="Times New Roman"/>
      </w:rPr>
      <w:fldChar w:fldCharType="begin"/>
    </w:r>
    <w:r w:rsidR="00585438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A37884">
      <w:rPr>
        <w:rFonts w:cs="Times New Roman"/>
        <w:noProof/>
      </w:rPr>
      <w:t>16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4E" w:rsidRDefault="002A364C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585438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A37884">
      <w:rPr>
        <w:rFonts w:cs="Times New Roman"/>
        <w:noProof/>
        <w:sz w:val="28"/>
        <w:szCs w:val="28"/>
      </w:rPr>
      <w:t>19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18E"/>
    <w:multiLevelType w:val="hybridMultilevel"/>
    <w:tmpl w:val="5832FC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87CA4"/>
    <w:multiLevelType w:val="hybridMultilevel"/>
    <w:tmpl w:val="5832FC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CC6FB9"/>
    <w:multiLevelType w:val="hybridMultilevel"/>
    <w:tmpl w:val="0E8E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F6695"/>
    <w:rsid w:val="D77B0A77"/>
    <w:rsid w:val="DB4FC522"/>
    <w:rsid w:val="DFE49088"/>
    <w:rsid w:val="EC8CDC49"/>
    <w:rsid w:val="0007066F"/>
    <w:rsid w:val="00072A10"/>
    <w:rsid w:val="00081222"/>
    <w:rsid w:val="00084926"/>
    <w:rsid w:val="0009009D"/>
    <w:rsid w:val="000923F9"/>
    <w:rsid w:val="000C22DB"/>
    <w:rsid w:val="000D30F3"/>
    <w:rsid w:val="000D4573"/>
    <w:rsid w:val="000F395B"/>
    <w:rsid w:val="000F5AA1"/>
    <w:rsid w:val="00152A16"/>
    <w:rsid w:val="00176E99"/>
    <w:rsid w:val="00201779"/>
    <w:rsid w:val="00203295"/>
    <w:rsid w:val="002032A3"/>
    <w:rsid w:val="00257100"/>
    <w:rsid w:val="0027487D"/>
    <w:rsid w:val="00281381"/>
    <w:rsid w:val="002A364C"/>
    <w:rsid w:val="002A7F48"/>
    <w:rsid w:val="002B53F5"/>
    <w:rsid w:val="002C4E9A"/>
    <w:rsid w:val="002F0E2E"/>
    <w:rsid w:val="002F331B"/>
    <w:rsid w:val="0030110F"/>
    <w:rsid w:val="003219D9"/>
    <w:rsid w:val="00326C64"/>
    <w:rsid w:val="003552B3"/>
    <w:rsid w:val="0039240D"/>
    <w:rsid w:val="003A453D"/>
    <w:rsid w:val="003B34D8"/>
    <w:rsid w:val="003E5469"/>
    <w:rsid w:val="00435149"/>
    <w:rsid w:val="00435423"/>
    <w:rsid w:val="004364B1"/>
    <w:rsid w:val="00445AA2"/>
    <w:rsid w:val="00446F35"/>
    <w:rsid w:val="004718E8"/>
    <w:rsid w:val="00477A11"/>
    <w:rsid w:val="004A27F8"/>
    <w:rsid w:val="004A6CAD"/>
    <w:rsid w:val="0051505F"/>
    <w:rsid w:val="005473D5"/>
    <w:rsid w:val="0057489F"/>
    <w:rsid w:val="00576690"/>
    <w:rsid w:val="0057724E"/>
    <w:rsid w:val="005816ED"/>
    <w:rsid w:val="00585438"/>
    <w:rsid w:val="005D5EA0"/>
    <w:rsid w:val="00625802"/>
    <w:rsid w:val="006456E0"/>
    <w:rsid w:val="00663108"/>
    <w:rsid w:val="00687D19"/>
    <w:rsid w:val="00693777"/>
    <w:rsid w:val="00735B37"/>
    <w:rsid w:val="00736630"/>
    <w:rsid w:val="0078728C"/>
    <w:rsid w:val="007918CB"/>
    <w:rsid w:val="007C1710"/>
    <w:rsid w:val="007D1D9F"/>
    <w:rsid w:val="007F61F5"/>
    <w:rsid w:val="008003C3"/>
    <w:rsid w:val="00800BE3"/>
    <w:rsid w:val="00827371"/>
    <w:rsid w:val="00835FD6"/>
    <w:rsid w:val="00836E37"/>
    <w:rsid w:val="00844579"/>
    <w:rsid w:val="008870E5"/>
    <w:rsid w:val="008972A3"/>
    <w:rsid w:val="008B0CE3"/>
    <w:rsid w:val="008B2B52"/>
    <w:rsid w:val="008D6FAA"/>
    <w:rsid w:val="008F304D"/>
    <w:rsid w:val="00937D2D"/>
    <w:rsid w:val="0096640F"/>
    <w:rsid w:val="009706E8"/>
    <w:rsid w:val="009933E4"/>
    <w:rsid w:val="00997402"/>
    <w:rsid w:val="009D5ACA"/>
    <w:rsid w:val="00A01368"/>
    <w:rsid w:val="00A063C0"/>
    <w:rsid w:val="00A37884"/>
    <w:rsid w:val="00A451B0"/>
    <w:rsid w:val="00A4792D"/>
    <w:rsid w:val="00A50119"/>
    <w:rsid w:val="00A577BF"/>
    <w:rsid w:val="00A73207"/>
    <w:rsid w:val="00A756E8"/>
    <w:rsid w:val="00A871EA"/>
    <w:rsid w:val="00A9742E"/>
    <w:rsid w:val="00AC0500"/>
    <w:rsid w:val="00AE1329"/>
    <w:rsid w:val="00AF4069"/>
    <w:rsid w:val="00B16F64"/>
    <w:rsid w:val="00B6252B"/>
    <w:rsid w:val="00B64816"/>
    <w:rsid w:val="00B653F6"/>
    <w:rsid w:val="00BB35FF"/>
    <w:rsid w:val="00BB5562"/>
    <w:rsid w:val="00BC5D76"/>
    <w:rsid w:val="00BD16F0"/>
    <w:rsid w:val="00C5599F"/>
    <w:rsid w:val="00C75D7B"/>
    <w:rsid w:val="00CA5339"/>
    <w:rsid w:val="00CC3C0C"/>
    <w:rsid w:val="00CE74BC"/>
    <w:rsid w:val="00D05E5E"/>
    <w:rsid w:val="00D26897"/>
    <w:rsid w:val="00D372A0"/>
    <w:rsid w:val="00D72BB2"/>
    <w:rsid w:val="00DB1FA3"/>
    <w:rsid w:val="00DC1C32"/>
    <w:rsid w:val="00DD0E4B"/>
    <w:rsid w:val="00DD46B2"/>
    <w:rsid w:val="00DF221E"/>
    <w:rsid w:val="00DF6695"/>
    <w:rsid w:val="00E40CC1"/>
    <w:rsid w:val="00E52643"/>
    <w:rsid w:val="00E650F6"/>
    <w:rsid w:val="00EA204A"/>
    <w:rsid w:val="00EA444B"/>
    <w:rsid w:val="00EC537F"/>
    <w:rsid w:val="00ED5718"/>
    <w:rsid w:val="00EF671D"/>
    <w:rsid w:val="00F0579C"/>
    <w:rsid w:val="00F248B1"/>
    <w:rsid w:val="00F347C8"/>
    <w:rsid w:val="00F37701"/>
    <w:rsid w:val="00F54DF4"/>
    <w:rsid w:val="00F60082"/>
    <w:rsid w:val="00FE02DC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footnote reference" w:qFormat="1"/>
    <w:lsdException w:name="annotation reference" w:qFormat="1"/>
    <w:lsdException w:name="List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unhideWhenUsed="0" w:qFormat="1"/>
    <w:lsdException w:name="Normal Table" w:qFormat="1"/>
    <w:lsdException w:name="annotation subject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B2B52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B2B52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B2B52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B2B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2B5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B2B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2B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B2B52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B2B52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B2B52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B2B52"/>
    <w:rPr>
      <w:sz w:val="16"/>
      <w:szCs w:val="16"/>
    </w:rPr>
  </w:style>
  <w:style w:type="character" w:styleId="a5">
    <w:name w:val="Hyperlink"/>
    <w:uiPriority w:val="99"/>
    <w:unhideWhenUsed/>
    <w:qFormat/>
    <w:rsid w:val="008B2B52"/>
    <w:rPr>
      <w:color w:val="0000FF"/>
      <w:u w:val="single"/>
    </w:rPr>
  </w:style>
  <w:style w:type="paragraph" w:styleId="a6">
    <w:name w:val="Balloon Text"/>
    <w:basedOn w:val="a"/>
    <w:qFormat/>
    <w:rsid w:val="008B2B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B2B52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B2B52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B2B52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B2B52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B2B52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B2B52"/>
    <w:pPr>
      <w:spacing w:after="57"/>
      <w:ind w:left="1984"/>
    </w:pPr>
  </w:style>
  <w:style w:type="paragraph" w:styleId="ae">
    <w:name w:val="header"/>
    <w:basedOn w:val="a"/>
    <w:link w:val="12"/>
    <w:qFormat/>
    <w:rsid w:val="008B2B52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B2B52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B2B52"/>
    <w:pPr>
      <w:spacing w:after="57"/>
      <w:ind w:left="1701"/>
    </w:pPr>
  </w:style>
  <w:style w:type="paragraph" w:styleId="af">
    <w:name w:val="Body Text"/>
    <w:basedOn w:val="a"/>
    <w:qFormat/>
    <w:rsid w:val="008B2B52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B2B52"/>
  </w:style>
  <w:style w:type="paragraph" w:styleId="13">
    <w:name w:val="toc 1"/>
    <w:basedOn w:val="a"/>
    <w:next w:val="a"/>
    <w:uiPriority w:val="39"/>
    <w:unhideWhenUsed/>
    <w:qFormat/>
    <w:rsid w:val="008B2B52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B2B52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B2B52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B2B52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B2B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B2B52"/>
    <w:pPr>
      <w:spacing w:after="57"/>
      <w:ind w:left="1134"/>
    </w:pPr>
  </w:style>
  <w:style w:type="paragraph" w:styleId="af1">
    <w:name w:val="Body Text Indent"/>
    <w:basedOn w:val="a"/>
    <w:qFormat/>
    <w:rsid w:val="008B2B52"/>
    <w:pPr>
      <w:spacing w:after="120"/>
      <w:ind w:left="283"/>
    </w:pPr>
  </w:style>
  <w:style w:type="paragraph" w:styleId="af2">
    <w:name w:val="Title"/>
    <w:basedOn w:val="a"/>
    <w:next w:val="af"/>
    <w:qFormat/>
    <w:rsid w:val="008B2B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B2B52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B2B52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B2B52"/>
    <w:pPr>
      <w:spacing w:before="200" w:after="200"/>
    </w:pPr>
  </w:style>
  <w:style w:type="paragraph" w:styleId="HTML">
    <w:name w:val="HTML Preformatted"/>
    <w:basedOn w:val="a"/>
    <w:qFormat/>
    <w:rsid w:val="008B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B2B52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B2B52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B2B52"/>
    <w:rPr>
      <w:sz w:val="48"/>
      <w:szCs w:val="48"/>
    </w:rPr>
  </w:style>
  <w:style w:type="character" w:customStyle="1" w:styleId="SubtitleChar">
    <w:name w:val="Subtitle Char"/>
    <w:uiPriority w:val="11"/>
    <w:qFormat/>
    <w:rsid w:val="008B2B52"/>
    <w:rPr>
      <w:sz w:val="24"/>
      <w:szCs w:val="24"/>
    </w:rPr>
  </w:style>
  <w:style w:type="character" w:customStyle="1" w:styleId="QuoteChar">
    <w:name w:val="Quote Char"/>
    <w:uiPriority w:val="29"/>
    <w:qFormat/>
    <w:rsid w:val="008B2B52"/>
    <w:rPr>
      <w:i/>
    </w:rPr>
  </w:style>
  <w:style w:type="character" w:customStyle="1" w:styleId="IntenseQuoteChar">
    <w:name w:val="Intense Quote Char"/>
    <w:uiPriority w:val="30"/>
    <w:qFormat/>
    <w:rsid w:val="008B2B52"/>
    <w:rPr>
      <w:i/>
    </w:rPr>
  </w:style>
  <w:style w:type="character" w:customStyle="1" w:styleId="HeaderChar">
    <w:name w:val="Header Char"/>
    <w:basedOn w:val="a0"/>
    <w:uiPriority w:val="99"/>
    <w:qFormat/>
    <w:rsid w:val="008B2B52"/>
  </w:style>
  <w:style w:type="character" w:customStyle="1" w:styleId="CaptionChar">
    <w:name w:val="Caption Char"/>
    <w:uiPriority w:val="99"/>
    <w:qFormat/>
    <w:rsid w:val="008B2B52"/>
  </w:style>
  <w:style w:type="character" w:customStyle="1" w:styleId="FootnoteTextChar">
    <w:name w:val="Footnote Text Char"/>
    <w:uiPriority w:val="99"/>
    <w:qFormat/>
    <w:rsid w:val="008B2B52"/>
    <w:rPr>
      <w:sz w:val="18"/>
    </w:rPr>
  </w:style>
  <w:style w:type="character" w:customStyle="1" w:styleId="11">
    <w:name w:val="Заголовок 1 Знак1"/>
    <w:link w:val="1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B2B52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B2B5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B2B5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B2B52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8B2B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8B2B52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B2B52"/>
  </w:style>
  <w:style w:type="character" w:customStyle="1" w:styleId="FooterChar">
    <w:name w:val="Footer Char"/>
    <w:basedOn w:val="a0"/>
    <w:uiPriority w:val="99"/>
    <w:qFormat/>
    <w:rsid w:val="008B2B52"/>
  </w:style>
  <w:style w:type="character" w:customStyle="1" w:styleId="14">
    <w:name w:val="Нижний колонтитул Знак1"/>
    <w:link w:val="af3"/>
    <w:uiPriority w:val="99"/>
    <w:qFormat/>
    <w:rsid w:val="008B2B52"/>
  </w:style>
  <w:style w:type="table" w:customStyle="1" w:styleId="TableGridLight">
    <w:name w:val="Table Grid Light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B2B5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B2B5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B2B5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B2B5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B2B5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B2B5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B2B5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B2B5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B2B5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B2B5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B2B5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B2B5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B2B5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B2B5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B2B5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B2B5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B2B5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B2B5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B2B5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B2B5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B2B5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B2B5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B2B5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B2B5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B2B5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B2B5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B2B5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B2B5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B2B5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B2B5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B2B5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B2B5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B2B5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B2B5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B2B5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B2B5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B2B5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B2B5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B2B5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B2B5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B2B5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B2B52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8B2B52"/>
  </w:style>
  <w:style w:type="character" w:customStyle="1" w:styleId="19">
    <w:name w:val="Заголовок 1 Знак"/>
    <w:qFormat/>
    <w:rsid w:val="008B2B5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B2B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8B2B52"/>
  </w:style>
  <w:style w:type="character" w:customStyle="1" w:styleId="afe">
    <w:name w:val="Текст выноски Знак"/>
    <w:qFormat/>
    <w:rsid w:val="008B2B52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B2B52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B2B52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8B2B52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8B2B52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8B2B52"/>
    <w:rPr>
      <w:b/>
      <w:color w:val="26282F"/>
    </w:rPr>
  </w:style>
  <w:style w:type="character" w:customStyle="1" w:styleId="aff2">
    <w:name w:val="Гипертекстовая ссылка"/>
    <w:qFormat/>
    <w:rsid w:val="008B2B52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8B2B52"/>
  </w:style>
  <w:style w:type="character" w:customStyle="1" w:styleId="82">
    <w:name w:val="Заголовок 8 Знак"/>
    <w:qFormat/>
    <w:rsid w:val="008B2B52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B2B52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B2B52"/>
    <w:rPr>
      <w:rFonts w:cs="Times New Roman"/>
    </w:rPr>
  </w:style>
  <w:style w:type="character" w:customStyle="1" w:styleId="ListLabel2">
    <w:name w:val="ListLabel 2"/>
    <w:qFormat/>
    <w:rsid w:val="008B2B52"/>
    <w:rPr>
      <w:rFonts w:cs="Courier New"/>
    </w:rPr>
  </w:style>
  <w:style w:type="character" w:customStyle="1" w:styleId="ListLabel3">
    <w:name w:val="ListLabel 3"/>
    <w:qFormat/>
    <w:rsid w:val="008B2B52"/>
    <w:rPr>
      <w:rFonts w:cs="Courier New"/>
    </w:rPr>
  </w:style>
  <w:style w:type="character" w:customStyle="1" w:styleId="ListLabel4">
    <w:name w:val="ListLabel 4"/>
    <w:qFormat/>
    <w:rsid w:val="008B2B52"/>
    <w:rPr>
      <w:rFonts w:cs="Courier New"/>
    </w:rPr>
  </w:style>
  <w:style w:type="character" w:customStyle="1" w:styleId="ListLabel5">
    <w:name w:val="ListLabel 5"/>
    <w:qFormat/>
    <w:rsid w:val="008B2B52"/>
    <w:rPr>
      <w:rFonts w:cs="Courier New"/>
    </w:rPr>
  </w:style>
  <w:style w:type="character" w:customStyle="1" w:styleId="ListLabel6">
    <w:name w:val="ListLabel 6"/>
    <w:qFormat/>
    <w:rsid w:val="008B2B52"/>
    <w:rPr>
      <w:rFonts w:cs="Courier New"/>
    </w:rPr>
  </w:style>
  <w:style w:type="character" w:customStyle="1" w:styleId="ListLabel7">
    <w:name w:val="ListLabel 7"/>
    <w:qFormat/>
    <w:rsid w:val="008B2B52"/>
    <w:rPr>
      <w:rFonts w:cs="Courier New"/>
    </w:rPr>
  </w:style>
  <w:style w:type="character" w:customStyle="1" w:styleId="ListLabel8">
    <w:name w:val="ListLabel 8"/>
    <w:qFormat/>
    <w:rsid w:val="008B2B52"/>
    <w:rPr>
      <w:rFonts w:cs="Courier New"/>
    </w:rPr>
  </w:style>
  <w:style w:type="character" w:customStyle="1" w:styleId="ListLabel9">
    <w:name w:val="ListLabel 9"/>
    <w:qFormat/>
    <w:rsid w:val="008B2B52"/>
    <w:rPr>
      <w:rFonts w:cs="Courier New"/>
    </w:rPr>
  </w:style>
  <w:style w:type="character" w:customStyle="1" w:styleId="ListLabel10">
    <w:name w:val="ListLabel 10"/>
    <w:qFormat/>
    <w:rsid w:val="008B2B52"/>
    <w:rPr>
      <w:rFonts w:cs="Courier New"/>
    </w:rPr>
  </w:style>
  <w:style w:type="character" w:customStyle="1" w:styleId="ListLabel11">
    <w:name w:val="ListLabel 11"/>
    <w:qFormat/>
    <w:rsid w:val="008B2B52"/>
    <w:rPr>
      <w:rFonts w:cs="Courier New"/>
    </w:rPr>
  </w:style>
  <w:style w:type="character" w:customStyle="1" w:styleId="ListLabel12">
    <w:name w:val="ListLabel 12"/>
    <w:qFormat/>
    <w:rsid w:val="008B2B52"/>
    <w:rPr>
      <w:rFonts w:cs="Courier New"/>
    </w:rPr>
  </w:style>
  <w:style w:type="character" w:customStyle="1" w:styleId="ListLabel13">
    <w:name w:val="ListLabel 13"/>
    <w:qFormat/>
    <w:rsid w:val="008B2B52"/>
    <w:rPr>
      <w:rFonts w:cs="Courier New"/>
    </w:rPr>
  </w:style>
  <w:style w:type="character" w:customStyle="1" w:styleId="ListLabel14">
    <w:name w:val="ListLabel 14"/>
    <w:qFormat/>
    <w:rsid w:val="008B2B52"/>
    <w:rPr>
      <w:rFonts w:cs="Courier New"/>
    </w:rPr>
  </w:style>
  <w:style w:type="character" w:customStyle="1" w:styleId="ListLabel15">
    <w:name w:val="ListLabel 15"/>
    <w:qFormat/>
    <w:rsid w:val="008B2B52"/>
    <w:rPr>
      <w:rFonts w:cs="Courier New"/>
    </w:rPr>
  </w:style>
  <w:style w:type="character" w:customStyle="1" w:styleId="ListLabel16">
    <w:name w:val="ListLabel 16"/>
    <w:qFormat/>
    <w:rsid w:val="008B2B52"/>
    <w:rPr>
      <w:rFonts w:cs="Courier New"/>
    </w:rPr>
  </w:style>
  <w:style w:type="character" w:customStyle="1" w:styleId="ListLabel17">
    <w:name w:val="ListLabel 17"/>
    <w:qFormat/>
    <w:rsid w:val="008B2B52"/>
    <w:rPr>
      <w:rFonts w:cs="Courier New"/>
    </w:rPr>
  </w:style>
  <w:style w:type="character" w:customStyle="1" w:styleId="ListLabel18">
    <w:name w:val="ListLabel 18"/>
    <w:qFormat/>
    <w:rsid w:val="008B2B52"/>
    <w:rPr>
      <w:rFonts w:cs="Courier New"/>
    </w:rPr>
  </w:style>
  <w:style w:type="character" w:customStyle="1" w:styleId="ListLabel19">
    <w:name w:val="ListLabel 19"/>
    <w:qFormat/>
    <w:rsid w:val="008B2B52"/>
    <w:rPr>
      <w:rFonts w:cs="Courier New"/>
    </w:rPr>
  </w:style>
  <w:style w:type="character" w:customStyle="1" w:styleId="ListLabel20">
    <w:name w:val="ListLabel 20"/>
    <w:qFormat/>
    <w:rsid w:val="008B2B5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B2B52"/>
    <w:rPr>
      <w:rFonts w:cs="Courier New"/>
    </w:rPr>
  </w:style>
  <w:style w:type="character" w:customStyle="1" w:styleId="ListLabel22">
    <w:name w:val="ListLabel 22"/>
    <w:qFormat/>
    <w:rsid w:val="008B2B52"/>
    <w:rPr>
      <w:rFonts w:cs="Wingdings"/>
    </w:rPr>
  </w:style>
  <w:style w:type="character" w:customStyle="1" w:styleId="ListLabel23">
    <w:name w:val="ListLabel 23"/>
    <w:qFormat/>
    <w:rsid w:val="008B2B52"/>
    <w:rPr>
      <w:rFonts w:cs="Symbol"/>
    </w:rPr>
  </w:style>
  <w:style w:type="character" w:customStyle="1" w:styleId="ListLabel24">
    <w:name w:val="ListLabel 24"/>
    <w:qFormat/>
    <w:rsid w:val="008B2B52"/>
    <w:rPr>
      <w:rFonts w:cs="Courier New"/>
    </w:rPr>
  </w:style>
  <w:style w:type="character" w:customStyle="1" w:styleId="ListLabel25">
    <w:name w:val="ListLabel 25"/>
    <w:qFormat/>
    <w:rsid w:val="008B2B52"/>
    <w:rPr>
      <w:rFonts w:cs="Wingdings"/>
    </w:rPr>
  </w:style>
  <w:style w:type="character" w:customStyle="1" w:styleId="ListLabel26">
    <w:name w:val="ListLabel 26"/>
    <w:qFormat/>
    <w:rsid w:val="008B2B52"/>
    <w:rPr>
      <w:rFonts w:cs="Symbol"/>
    </w:rPr>
  </w:style>
  <w:style w:type="character" w:customStyle="1" w:styleId="ListLabel27">
    <w:name w:val="ListLabel 27"/>
    <w:qFormat/>
    <w:rsid w:val="008B2B52"/>
    <w:rPr>
      <w:rFonts w:cs="Courier New"/>
    </w:rPr>
  </w:style>
  <w:style w:type="character" w:customStyle="1" w:styleId="ListLabel28">
    <w:name w:val="ListLabel 28"/>
    <w:qFormat/>
    <w:rsid w:val="008B2B52"/>
    <w:rPr>
      <w:rFonts w:cs="Wingdings"/>
    </w:rPr>
  </w:style>
  <w:style w:type="character" w:customStyle="1" w:styleId="ListLabel29">
    <w:name w:val="ListLabel 29"/>
    <w:qFormat/>
    <w:rsid w:val="008B2B52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B2B52"/>
    <w:rPr>
      <w:rFonts w:cs="Courier New"/>
    </w:rPr>
  </w:style>
  <w:style w:type="character" w:customStyle="1" w:styleId="ListLabel31">
    <w:name w:val="ListLabel 31"/>
    <w:qFormat/>
    <w:rsid w:val="008B2B52"/>
    <w:rPr>
      <w:rFonts w:cs="Wingdings"/>
    </w:rPr>
  </w:style>
  <w:style w:type="character" w:customStyle="1" w:styleId="ListLabel32">
    <w:name w:val="ListLabel 32"/>
    <w:qFormat/>
    <w:rsid w:val="008B2B52"/>
    <w:rPr>
      <w:rFonts w:cs="Symbol"/>
    </w:rPr>
  </w:style>
  <w:style w:type="character" w:customStyle="1" w:styleId="ListLabel33">
    <w:name w:val="ListLabel 33"/>
    <w:qFormat/>
    <w:rsid w:val="008B2B52"/>
    <w:rPr>
      <w:rFonts w:cs="Courier New"/>
    </w:rPr>
  </w:style>
  <w:style w:type="character" w:customStyle="1" w:styleId="ListLabel34">
    <w:name w:val="ListLabel 34"/>
    <w:qFormat/>
    <w:rsid w:val="008B2B52"/>
    <w:rPr>
      <w:rFonts w:cs="Wingdings"/>
    </w:rPr>
  </w:style>
  <w:style w:type="character" w:customStyle="1" w:styleId="ListLabel35">
    <w:name w:val="ListLabel 35"/>
    <w:qFormat/>
    <w:rsid w:val="008B2B52"/>
    <w:rPr>
      <w:rFonts w:cs="Symbol"/>
    </w:rPr>
  </w:style>
  <w:style w:type="character" w:customStyle="1" w:styleId="ListLabel36">
    <w:name w:val="ListLabel 36"/>
    <w:qFormat/>
    <w:rsid w:val="008B2B52"/>
    <w:rPr>
      <w:rFonts w:cs="Courier New"/>
    </w:rPr>
  </w:style>
  <w:style w:type="character" w:customStyle="1" w:styleId="ListLabel37">
    <w:name w:val="ListLabel 37"/>
    <w:qFormat/>
    <w:rsid w:val="008B2B52"/>
    <w:rPr>
      <w:rFonts w:cs="Wingdings"/>
    </w:rPr>
  </w:style>
  <w:style w:type="character" w:customStyle="1" w:styleId="ListLabel38">
    <w:name w:val="ListLabel 38"/>
    <w:qFormat/>
    <w:rsid w:val="008B2B52"/>
    <w:rPr>
      <w:rFonts w:cs="Symbol"/>
      <w:sz w:val="28"/>
    </w:rPr>
  </w:style>
  <w:style w:type="character" w:customStyle="1" w:styleId="ListLabel39">
    <w:name w:val="ListLabel 39"/>
    <w:qFormat/>
    <w:rsid w:val="008B2B52"/>
    <w:rPr>
      <w:rFonts w:cs="Courier New"/>
    </w:rPr>
  </w:style>
  <w:style w:type="character" w:customStyle="1" w:styleId="ListLabel40">
    <w:name w:val="ListLabel 40"/>
    <w:qFormat/>
    <w:rsid w:val="008B2B52"/>
    <w:rPr>
      <w:rFonts w:cs="Wingdings"/>
    </w:rPr>
  </w:style>
  <w:style w:type="character" w:customStyle="1" w:styleId="ListLabel41">
    <w:name w:val="ListLabel 41"/>
    <w:qFormat/>
    <w:rsid w:val="008B2B52"/>
    <w:rPr>
      <w:rFonts w:cs="Symbol"/>
    </w:rPr>
  </w:style>
  <w:style w:type="character" w:customStyle="1" w:styleId="ListLabel42">
    <w:name w:val="ListLabel 42"/>
    <w:qFormat/>
    <w:rsid w:val="008B2B52"/>
    <w:rPr>
      <w:rFonts w:cs="Courier New"/>
    </w:rPr>
  </w:style>
  <w:style w:type="character" w:customStyle="1" w:styleId="ListLabel43">
    <w:name w:val="ListLabel 43"/>
    <w:qFormat/>
    <w:rsid w:val="008B2B52"/>
    <w:rPr>
      <w:rFonts w:cs="Wingdings"/>
    </w:rPr>
  </w:style>
  <w:style w:type="character" w:customStyle="1" w:styleId="ListLabel44">
    <w:name w:val="ListLabel 44"/>
    <w:qFormat/>
    <w:rsid w:val="008B2B52"/>
    <w:rPr>
      <w:rFonts w:cs="Symbol"/>
    </w:rPr>
  </w:style>
  <w:style w:type="character" w:customStyle="1" w:styleId="ListLabel45">
    <w:name w:val="ListLabel 45"/>
    <w:qFormat/>
    <w:rsid w:val="008B2B52"/>
    <w:rPr>
      <w:rFonts w:cs="Courier New"/>
    </w:rPr>
  </w:style>
  <w:style w:type="character" w:customStyle="1" w:styleId="ListLabel46">
    <w:name w:val="ListLabel 46"/>
    <w:qFormat/>
    <w:rsid w:val="008B2B52"/>
    <w:rPr>
      <w:rFonts w:cs="Wingdings"/>
    </w:rPr>
  </w:style>
  <w:style w:type="character" w:customStyle="1" w:styleId="ListLabel47">
    <w:name w:val="ListLabel 47"/>
    <w:qFormat/>
    <w:rsid w:val="008B2B52"/>
    <w:rPr>
      <w:rFonts w:cs="Symbol"/>
      <w:sz w:val="20"/>
    </w:rPr>
  </w:style>
  <w:style w:type="character" w:customStyle="1" w:styleId="ListLabel48">
    <w:name w:val="ListLabel 48"/>
    <w:qFormat/>
    <w:rsid w:val="008B2B52"/>
    <w:rPr>
      <w:rFonts w:cs="Courier New"/>
    </w:rPr>
  </w:style>
  <w:style w:type="character" w:customStyle="1" w:styleId="ListLabel49">
    <w:name w:val="ListLabel 49"/>
    <w:qFormat/>
    <w:rsid w:val="008B2B52"/>
    <w:rPr>
      <w:rFonts w:cs="Wingdings"/>
    </w:rPr>
  </w:style>
  <w:style w:type="character" w:customStyle="1" w:styleId="ListLabel50">
    <w:name w:val="ListLabel 50"/>
    <w:qFormat/>
    <w:rsid w:val="008B2B52"/>
    <w:rPr>
      <w:rFonts w:cs="Symbol"/>
    </w:rPr>
  </w:style>
  <w:style w:type="character" w:customStyle="1" w:styleId="ListLabel51">
    <w:name w:val="ListLabel 51"/>
    <w:qFormat/>
    <w:rsid w:val="008B2B52"/>
    <w:rPr>
      <w:rFonts w:cs="Courier New"/>
    </w:rPr>
  </w:style>
  <w:style w:type="character" w:customStyle="1" w:styleId="ListLabel52">
    <w:name w:val="ListLabel 52"/>
    <w:qFormat/>
    <w:rsid w:val="008B2B52"/>
    <w:rPr>
      <w:rFonts w:cs="Wingdings"/>
    </w:rPr>
  </w:style>
  <w:style w:type="character" w:customStyle="1" w:styleId="ListLabel53">
    <w:name w:val="ListLabel 53"/>
    <w:qFormat/>
    <w:rsid w:val="008B2B52"/>
    <w:rPr>
      <w:rFonts w:cs="Symbol"/>
    </w:rPr>
  </w:style>
  <w:style w:type="character" w:customStyle="1" w:styleId="ListLabel54">
    <w:name w:val="ListLabel 54"/>
    <w:qFormat/>
    <w:rsid w:val="008B2B52"/>
    <w:rPr>
      <w:rFonts w:cs="Courier New"/>
    </w:rPr>
  </w:style>
  <w:style w:type="character" w:customStyle="1" w:styleId="ListLabel55">
    <w:name w:val="ListLabel 55"/>
    <w:qFormat/>
    <w:rsid w:val="008B2B52"/>
    <w:rPr>
      <w:rFonts w:cs="Wingdings"/>
    </w:rPr>
  </w:style>
  <w:style w:type="character" w:customStyle="1" w:styleId="ListLabel56">
    <w:name w:val="ListLabel 56"/>
    <w:qFormat/>
    <w:rsid w:val="008B2B52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B2B52"/>
    <w:rPr>
      <w:rFonts w:cs="Courier New"/>
    </w:rPr>
  </w:style>
  <w:style w:type="character" w:customStyle="1" w:styleId="ListLabel58">
    <w:name w:val="ListLabel 58"/>
    <w:qFormat/>
    <w:rsid w:val="008B2B52"/>
    <w:rPr>
      <w:rFonts w:cs="Wingdings"/>
    </w:rPr>
  </w:style>
  <w:style w:type="character" w:customStyle="1" w:styleId="ListLabel59">
    <w:name w:val="ListLabel 59"/>
    <w:qFormat/>
    <w:rsid w:val="008B2B52"/>
    <w:rPr>
      <w:rFonts w:cs="Symbol"/>
    </w:rPr>
  </w:style>
  <w:style w:type="character" w:customStyle="1" w:styleId="ListLabel60">
    <w:name w:val="ListLabel 60"/>
    <w:qFormat/>
    <w:rsid w:val="008B2B52"/>
    <w:rPr>
      <w:rFonts w:cs="Courier New"/>
    </w:rPr>
  </w:style>
  <w:style w:type="character" w:customStyle="1" w:styleId="ListLabel61">
    <w:name w:val="ListLabel 61"/>
    <w:qFormat/>
    <w:rsid w:val="008B2B52"/>
    <w:rPr>
      <w:rFonts w:cs="Wingdings"/>
    </w:rPr>
  </w:style>
  <w:style w:type="character" w:customStyle="1" w:styleId="ListLabel62">
    <w:name w:val="ListLabel 62"/>
    <w:qFormat/>
    <w:rsid w:val="008B2B52"/>
    <w:rPr>
      <w:rFonts w:cs="Symbol"/>
    </w:rPr>
  </w:style>
  <w:style w:type="character" w:customStyle="1" w:styleId="ListLabel63">
    <w:name w:val="ListLabel 63"/>
    <w:qFormat/>
    <w:rsid w:val="008B2B52"/>
    <w:rPr>
      <w:rFonts w:cs="Courier New"/>
    </w:rPr>
  </w:style>
  <w:style w:type="character" w:customStyle="1" w:styleId="ListLabel64">
    <w:name w:val="ListLabel 64"/>
    <w:qFormat/>
    <w:rsid w:val="008B2B52"/>
    <w:rPr>
      <w:rFonts w:cs="Wingdings"/>
    </w:rPr>
  </w:style>
  <w:style w:type="character" w:customStyle="1" w:styleId="CharAttribute484">
    <w:name w:val="CharAttribute484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B2B52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B2B52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B2B52"/>
    <w:rPr>
      <w:sz w:val="28"/>
      <w:szCs w:val="28"/>
    </w:rPr>
  </w:style>
  <w:style w:type="character" w:customStyle="1" w:styleId="ListLabel66">
    <w:name w:val="ListLabel 66"/>
    <w:qFormat/>
    <w:rsid w:val="008B2B52"/>
    <w:rPr>
      <w:sz w:val="28"/>
      <w:szCs w:val="28"/>
    </w:rPr>
  </w:style>
  <w:style w:type="character" w:customStyle="1" w:styleId="aff4">
    <w:name w:val="Символ нумерации"/>
    <w:qFormat/>
    <w:rsid w:val="008B2B52"/>
  </w:style>
  <w:style w:type="character" w:customStyle="1" w:styleId="ListLabel67">
    <w:name w:val="ListLabel 67"/>
    <w:qFormat/>
    <w:rsid w:val="008B2B52"/>
    <w:rPr>
      <w:sz w:val="28"/>
      <w:szCs w:val="28"/>
    </w:rPr>
  </w:style>
  <w:style w:type="character" w:customStyle="1" w:styleId="ListLabel68">
    <w:name w:val="ListLabel 68"/>
    <w:qFormat/>
    <w:rsid w:val="008B2B52"/>
    <w:rPr>
      <w:sz w:val="28"/>
      <w:szCs w:val="28"/>
    </w:rPr>
  </w:style>
  <w:style w:type="character" w:customStyle="1" w:styleId="ListLabel69">
    <w:name w:val="ListLabel 69"/>
    <w:qFormat/>
    <w:rsid w:val="008B2B52"/>
    <w:rPr>
      <w:sz w:val="28"/>
      <w:szCs w:val="28"/>
    </w:rPr>
  </w:style>
  <w:style w:type="character" w:customStyle="1" w:styleId="ListLabel70">
    <w:name w:val="ListLabel 70"/>
    <w:qFormat/>
    <w:rsid w:val="008B2B52"/>
    <w:rPr>
      <w:sz w:val="28"/>
      <w:szCs w:val="28"/>
    </w:rPr>
  </w:style>
  <w:style w:type="character" w:customStyle="1" w:styleId="ListLabel71">
    <w:name w:val="ListLabel 71"/>
    <w:qFormat/>
    <w:rsid w:val="008B2B52"/>
    <w:rPr>
      <w:sz w:val="28"/>
      <w:szCs w:val="28"/>
    </w:rPr>
  </w:style>
  <w:style w:type="character" w:customStyle="1" w:styleId="ListLabel72">
    <w:name w:val="ListLabel 72"/>
    <w:qFormat/>
    <w:rsid w:val="008B2B52"/>
    <w:rPr>
      <w:sz w:val="28"/>
      <w:szCs w:val="28"/>
    </w:rPr>
  </w:style>
  <w:style w:type="character" w:customStyle="1" w:styleId="ListLabel73">
    <w:name w:val="ListLabel 73"/>
    <w:qFormat/>
    <w:rsid w:val="008B2B52"/>
    <w:rPr>
      <w:sz w:val="28"/>
      <w:szCs w:val="28"/>
    </w:rPr>
  </w:style>
  <w:style w:type="character" w:customStyle="1" w:styleId="ListLabel74">
    <w:name w:val="ListLabel 74"/>
    <w:qFormat/>
    <w:rsid w:val="008B2B52"/>
    <w:rPr>
      <w:sz w:val="28"/>
      <w:szCs w:val="28"/>
    </w:rPr>
  </w:style>
  <w:style w:type="character" w:customStyle="1" w:styleId="ListLabel75">
    <w:name w:val="ListLabel 75"/>
    <w:qFormat/>
    <w:rsid w:val="008B2B52"/>
    <w:rPr>
      <w:sz w:val="28"/>
      <w:szCs w:val="28"/>
    </w:rPr>
  </w:style>
  <w:style w:type="paragraph" w:styleId="aff5">
    <w:name w:val="List Paragraph"/>
    <w:basedOn w:val="a"/>
    <w:qFormat/>
    <w:rsid w:val="008B2B52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8B2B52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8B2B52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8B2B52"/>
    <w:rPr>
      <w:i/>
      <w:iCs/>
    </w:rPr>
  </w:style>
  <w:style w:type="paragraph" w:customStyle="1" w:styleId="aff9">
    <w:name w:val="Нормальный (таблица)"/>
    <w:basedOn w:val="a"/>
    <w:qFormat/>
    <w:rsid w:val="008B2B52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8B2B52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8B2B52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8B2B52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8B2B52"/>
  </w:style>
  <w:style w:type="paragraph" w:customStyle="1" w:styleId="affe">
    <w:name w:val="Заголовок таблицы"/>
    <w:basedOn w:val="affd"/>
    <w:qFormat/>
    <w:rsid w:val="008B2B52"/>
    <w:pPr>
      <w:jc w:val="center"/>
    </w:pPr>
    <w:rPr>
      <w:b/>
      <w:bCs/>
    </w:rPr>
  </w:style>
  <w:style w:type="paragraph" w:customStyle="1" w:styleId="Standard">
    <w:name w:val="Standard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B2B52"/>
    <w:pPr>
      <w:spacing w:after="140" w:line="276" w:lineRule="auto"/>
    </w:pPr>
  </w:style>
  <w:style w:type="paragraph" w:customStyle="1" w:styleId="1a">
    <w:name w:val="Обычный1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B2B52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B2B52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B2B52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B2B52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B2B52"/>
    <w:rPr>
      <w:color w:val="605E5C"/>
      <w:shd w:val="clear" w:color="auto" w:fill="E1DFDD"/>
    </w:rPr>
  </w:style>
  <w:style w:type="character" w:styleId="afff">
    <w:name w:val="Emphasis"/>
    <w:basedOn w:val="a0"/>
    <w:uiPriority w:val="20"/>
    <w:qFormat/>
    <w:rsid w:val="007366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3F763-1018-4120-8D3E-EBF5FA71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4210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16</cp:revision>
  <cp:lastPrinted>2024-04-02T11:45:00Z</cp:lastPrinted>
  <dcterms:created xsi:type="dcterms:W3CDTF">2024-03-28T07:02:00Z</dcterms:created>
  <dcterms:modified xsi:type="dcterms:W3CDTF">2024-04-17T11:05:00Z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