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31" w:rsidRDefault="007B5E31" w:rsidP="007B5E31">
      <w:pPr>
        <w:keepNext/>
        <w:ind w:firstLine="851"/>
        <w:jc w:val="center"/>
        <w:rPr>
          <w:b/>
          <w:sz w:val="28"/>
          <w:szCs w:val="28"/>
        </w:rPr>
      </w:pPr>
    </w:p>
    <w:p w:rsidR="007B5E31" w:rsidRDefault="007B5E31" w:rsidP="007B5E31">
      <w:pPr>
        <w:keepNext/>
        <w:ind w:firstLine="851"/>
        <w:jc w:val="center"/>
        <w:rPr>
          <w:b/>
          <w:sz w:val="28"/>
          <w:szCs w:val="28"/>
        </w:rPr>
      </w:pPr>
    </w:p>
    <w:p w:rsidR="007B5E31" w:rsidRPr="00F215B5" w:rsidRDefault="007B5E31" w:rsidP="007B5E31">
      <w:pPr>
        <w:keepNext/>
        <w:ind w:firstLine="851"/>
        <w:jc w:val="center"/>
        <w:rPr>
          <w:b/>
          <w:sz w:val="28"/>
          <w:szCs w:val="28"/>
        </w:rPr>
      </w:pPr>
      <w:r w:rsidRPr="00F215B5">
        <w:rPr>
          <w:b/>
          <w:sz w:val="28"/>
          <w:szCs w:val="28"/>
        </w:rPr>
        <w:t>КОЛЛЕКТИВНЫЙ ДОГОВОР</w:t>
      </w:r>
    </w:p>
    <w:p w:rsidR="007B5E31" w:rsidRPr="00F215B5" w:rsidRDefault="007B5E31" w:rsidP="007B5E31">
      <w:pPr>
        <w:ind w:firstLine="709"/>
        <w:jc w:val="center"/>
        <w:rPr>
          <w:b/>
          <w:szCs w:val="24"/>
        </w:rPr>
      </w:pPr>
      <w:r w:rsidRPr="00F215B5">
        <w:rPr>
          <w:b/>
          <w:szCs w:val="24"/>
        </w:rPr>
        <w:t>муниципального бюджетного учреждения дополнительного образо</w:t>
      </w:r>
      <w:r>
        <w:rPr>
          <w:b/>
          <w:szCs w:val="24"/>
        </w:rPr>
        <w:t xml:space="preserve">вания городского округа </w:t>
      </w:r>
      <w:r w:rsidRPr="00F215B5">
        <w:rPr>
          <w:b/>
          <w:szCs w:val="24"/>
        </w:rPr>
        <w:t xml:space="preserve"> «Город Архангельск» </w:t>
      </w:r>
    </w:p>
    <w:p w:rsidR="007B5E31" w:rsidRPr="00F215B5" w:rsidRDefault="007B5E31" w:rsidP="007B5E31">
      <w:pPr>
        <w:ind w:firstLine="709"/>
        <w:jc w:val="center"/>
        <w:rPr>
          <w:szCs w:val="24"/>
        </w:rPr>
      </w:pPr>
      <w:r w:rsidRPr="00F215B5">
        <w:rPr>
          <w:b/>
          <w:szCs w:val="24"/>
        </w:rPr>
        <w:t>«Ломоносовский Дом детского творчества»</w:t>
      </w:r>
    </w:p>
    <w:p w:rsidR="007B5E31" w:rsidRPr="003B3804" w:rsidRDefault="007B5E31" w:rsidP="007B5E31">
      <w:pPr>
        <w:jc w:val="center"/>
        <w:rPr>
          <w:b/>
          <w:szCs w:val="24"/>
        </w:rPr>
      </w:pPr>
    </w:p>
    <w:p w:rsidR="007B5E31" w:rsidRPr="003B3804" w:rsidRDefault="007B5E31" w:rsidP="007B5E31">
      <w:pPr>
        <w:ind w:firstLine="709"/>
        <w:jc w:val="center"/>
        <w:rPr>
          <w:szCs w:val="24"/>
        </w:rPr>
      </w:pPr>
    </w:p>
    <w:p w:rsidR="007B5E31" w:rsidRPr="003B3804" w:rsidRDefault="007B5E31" w:rsidP="007B5E31">
      <w:pPr>
        <w:jc w:val="center"/>
        <w:rPr>
          <w:b/>
          <w:szCs w:val="24"/>
        </w:rPr>
      </w:pPr>
    </w:p>
    <w:p w:rsidR="007B5E31" w:rsidRPr="003B3804" w:rsidRDefault="007B5E31" w:rsidP="007B5E31">
      <w:pPr>
        <w:jc w:val="center"/>
        <w:rPr>
          <w:szCs w:val="24"/>
        </w:rPr>
      </w:pPr>
    </w:p>
    <w:p w:rsidR="007B5E31" w:rsidRPr="003B3804" w:rsidRDefault="007B5E31" w:rsidP="007B5E31">
      <w:pPr>
        <w:jc w:val="center"/>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b/>
          <w:szCs w:val="24"/>
        </w:rPr>
      </w:pPr>
      <w:r w:rsidRPr="003B3804">
        <w:rPr>
          <w:b/>
          <w:szCs w:val="24"/>
        </w:rPr>
        <w:t>От работодателя:                                                                         От работников:</w:t>
      </w:r>
    </w:p>
    <w:p w:rsidR="007B5E31" w:rsidRPr="003B3804" w:rsidRDefault="007B5E31" w:rsidP="007B5E31">
      <w:pPr>
        <w:jc w:val="both"/>
        <w:rPr>
          <w:szCs w:val="24"/>
        </w:rPr>
      </w:pPr>
      <w:r w:rsidRPr="003B3804">
        <w:rPr>
          <w:szCs w:val="24"/>
        </w:rPr>
        <w:t xml:space="preserve"> </w:t>
      </w:r>
    </w:p>
    <w:p w:rsidR="007B5E31" w:rsidRPr="003B3804" w:rsidRDefault="007B5E31" w:rsidP="007B5E31">
      <w:pPr>
        <w:jc w:val="both"/>
        <w:rPr>
          <w:szCs w:val="24"/>
        </w:rPr>
      </w:pPr>
      <w:r w:rsidRPr="003B3804">
        <w:rPr>
          <w:szCs w:val="24"/>
        </w:rPr>
        <w:t xml:space="preserve">Директор                                                                 Председатель первичной </w:t>
      </w:r>
    </w:p>
    <w:p w:rsidR="007B5E31" w:rsidRPr="003B3804" w:rsidRDefault="007B5E31" w:rsidP="007B5E31">
      <w:pPr>
        <w:jc w:val="both"/>
        <w:rPr>
          <w:szCs w:val="24"/>
        </w:rPr>
      </w:pPr>
      <w:r w:rsidRPr="003B3804">
        <w:rPr>
          <w:szCs w:val="24"/>
        </w:rPr>
        <w:t xml:space="preserve">учреждения                                                              организации профсоюза                      </w:t>
      </w:r>
    </w:p>
    <w:p w:rsidR="007B5E31" w:rsidRPr="003B3804" w:rsidRDefault="007B5E31" w:rsidP="007B5E31">
      <w:pPr>
        <w:jc w:val="both"/>
        <w:rPr>
          <w:szCs w:val="24"/>
        </w:rPr>
      </w:pPr>
      <w:r w:rsidRPr="003B3804">
        <w:rPr>
          <w:szCs w:val="24"/>
        </w:rPr>
        <w:t xml:space="preserve">                                                                   </w:t>
      </w:r>
    </w:p>
    <w:p w:rsidR="007B5E31" w:rsidRPr="003B3804" w:rsidRDefault="007B5E31" w:rsidP="007B5E31">
      <w:pPr>
        <w:jc w:val="both"/>
        <w:rPr>
          <w:szCs w:val="24"/>
        </w:rPr>
      </w:pPr>
      <w:r w:rsidRPr="003B3804">
        <w:rPr>
          <w:szCs w:val="24"/>
        </w:rPr>
        <w:t xml:space="preserve">                                                                                                                             ________                         _____________                                                                    (подпись, Ф.И.О.)                                                                  (подпись, Ф.И.О.) </w:t>
      </w:r>
    </w:p>
    <w:p w:rsidR="007B5E31" w:rsidRPr="003B3804" w:rsidRDefault="007B5E31" w:rsidP="007B5E31">
      <w:pPr>
        <w:jc w:val="both"/>
        <w:rPr>
          <w:szCs w:val="24"/>
        </w:rPr>
      </w:pPr>
    </w:p>
    <w:p w:rsidR="007B5E31" w:rsidRPr="003B3804" w:rsidRDefault="007B5E31" w:rsidP="007B5E31">
      <w:pPr>
        <w:jc w:val="both"/>
        <w:rPr>
          <w:szCs w:val="24"/>
        </w:rPr>
      </w:pPr>
      <w:r w:rsidRPr="003B3804">
        <w:rPr>
          <w:szCs w:val="24"/>
        </w:rPr>
        <w:t xml:space="preserve">Дата________________          М.П.     </w:t>
      </w:r>
      <w:r>
        <w:rPr>
          <w:szCs w:val="24"/>
        </w:rPr>
        <w:t xml:space="preserve">                           </w:t>
      </w:r>
      <w:r w:rsidRPr="003B3804">
        <w:rPr>
          <w:szCs w:val="24"/>
        </w:rPr>
        <w:t>Дата______________     М.П.</w:t>
      </w: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7B5E31" w:rsidRPr="003B3804" w:rsidRDefault="007B5E31" w:rsidP="007B5E31">
      <w:pPr>
        <w:jc w:val="both"/>
        <w:rPr>
          <w:szCs w:val="24"/>
        </w:rPr>
      </w:pPr>
    </w:p>
    <w:p w:rsidR="00EE1E99" w:rsidRDefault="007B5E31" w:rsidP="007B5E31">
      <w:pPr>
        <w:jc w:val="both"/>
        <w:rPr>
          <w:szCs w:val="24"/>
        </w:rPr>
      </w:pPr>
      <w:r w:rsidRPr="003B3804">
        <w:rPr>
          <w:szCs w:val="24"/>
        </w:rPr>
        <w:t xml:space="preserve">Юридический адрес: </w:t>
      </w:r>
      <w:r>
        <w:rPr>
          <w:szCs w:val="24"/>
        </w:rPr>
        <w:t xml:space="preserve">163030, Архангельская область, </w:t>
      </w:r>
      <w:r w:rsidR="00EE1E99">
        <w:rPr>
          <w:szCs w:val="24"/>
        </w:rPr>
        <w:t>г.</w:t>
      </w:r>
      <w:r w:rsidRPr="003B3804">
        <w:rPr>
          <w:szCs w:val="24"/>
        </w:rPr>
        <w:t xml:space="preserve">Архангельск, </w:t>
      </w:r>
    </w:p>
    <w:p w:rsidR="007B5E31" w:rsidRPr="003B3804" w:rsidRDefault="007B5E31" w:rsidP="007B5E31">
      <w:pPr>
        <w:jc w:val="both"/>
        <w:rPr>
          <w:szCs w:val="24"/>
        </w:rPr>
      </w:pPr>
      <w:r>
        <w:rPr>
          <w:szCs w:val="24"/>
        </w:rPr>
        <w:t>территориальный округ Вара</w:t>
      </w:r>
      <w:r w:rsidR="00EE1E99">
        <w:rPr>
          <w:szCs w:val="24"/>
        </w:rPr>
        <w:t>вино-Фактория, ул. Русанова, д.</w:t>
      </w:r>
      <w:r>
        <w:rPr>
          <w:szCs w:val="24"/>
        </w:rPr>
        <w:t>12</w:t>
      </w:r>
    </w:p>
    <w:p w:rsidR="007B5E31" w:rsidRPr="003B3804" w:rsidRDefault="007B5E31" w:rsidP="007B5E31">
      <w:pPr>
        <w:jc w:val="both"/>
        <w:rPr>
          <w:szCs w:val="24"/>
        </w:rPr>
      </w:pPr>
      <w:r w:rsidRPr="003B3804">
        <w:rPr>
          <w:szCs w:val="24"/>
        </w:rPr>
        <w:t xml:space="preserve">Количество </w:t>
      </w:r>
      <w:r w:rsidRPr="00233562">
        <w:rPr>
          <w:szCs w:val="24"/>
        </w:rPr>
        <w:t>работающих</w:t>
      </w:r>
      <w:r w:rsidR="00DE6930">
        <w:rPr>
          <w:szCs w:val="24"/>
        </w:rPr>
        <w:t>:  35</w:t>
      </w:r>
    </w:p>
    <w:p w:rsidR="007B5E31" w:rsidRPr="003B3804" w:rsidRDefault="007B5E31" w:rsidP="007B5E31">
      <w:pPr>
        <w:jc w:val="both"/>
        <w:rPr>
          <w:szCs w:val="24"/>
        </w:rPr>
      </w:pPr>
      <w:r w:rsidRPr="003B3804">
        <w:rPr>
          <w:szCs w:val="24"/>
        </w:rPr>
        <w:t>Отрасль – образование</w:t>
      </w:r>
    </w:p>
    <w:p w:rsidR="007B5E31" w:rsidRPr="003B3804" w:rsidRDefault="007B5E31" w:rsidP="007B5E31">
      <w:pPr>
        <w:jc w:val="both"/>
        <w:rPr>
          <w:szCs w:val="24"/>
        </w:rPr>
      </w:pPr>
      <w:r w:rsidRPr="003B3804">
        <w:rPr>
          <w:szCs w:val="24"/>
        </w:rPr>
        <w:t>Форма собственности - муниципальная</w:t>
      </w:r>
    </w:p>
    <w:p w:rsidR="007B5E31" w:rsidRPr="003B3804" w:rsidRDefault="007B5E31" w:rsidP="007B5E31">
      <w:pPr>
        <w:jc w:val="both"/>
        <w:rPr>
          <w:szCs w:val="24"/>
        </w:rPr>
      </w:pPr>
    </w:p>
    <w:p w:rsidR="00C36E38" w:rsidRDefault="00C36E38">
      <w:pPr>
        <w:jc w:val="both"/>
        <w:rPr>
          <w:rStyle w:val="a8"/>
        </w:rPr>
      </w:pPr>
    </w:p>
    <w:p w:rsidR="00C36E38" w:rsidRDefault="00C36E38">
      <w:pPr>
        <w:jc w:val="both"/>
      </w:pPr>
    </w:p>
    <w:p w:rsidR="00C36E38" w:rsidRDefault="00C36E38">
      <w:pPr>
        <w:jc w:val="both"/>
      </w:pPr>
    </w:p>
    <w:p w:rsidR="00C36E38" w:rsidRDefault="00C36E38">
      <w:pPr>
        <w:ind w:firstLine="567"/>
        <w:jc w:val="center"/>
        <w:rPr>
          <w:b/>
        </w:rPr>
      </w:pPr>
    </w:p>
    <w:p w:rsidR="00C36E38" w:rsidRDefault="00C36E38">
      <w:pPr>
        <w:rPr>
          <w:b/>
        </w:rPr>
      </w:pPr>
    </w:p>
    <w:p w:rsidR="00C36E38" w:rsidRDefault="00C36E38">
      <w:pPr>
        <w:rPr>
          <w:b/>
        </w:rPr>
      </w:pPr>
    </w:p>
    <w:p w:rsidR="00C36E38" w:rsidRDefault="00C36E38">
      <w:pPr>
        <w:rPr>
          <w:b/>
        </w:rPr>
      </w:pPr>
    </w:p>
    <w:p w:rsidR="00C36E38" w:rsidRDefault="00C36E38">
      <w:pPr>
        <w:ind w:firstLine="567"/>
        <w:jc w:val="center"/>
        <w:rPr>
          <w:b/>
        </w:rPr>
      </w:pPr>
    </w:p>
    <w:p w:rsidR="00C36E38" w:rsidRDefault="00C36E38">
      <w:pPr>
        <w:ind w:left="927"/>
        <w:rPr>
          <w:b/>
        </w:rPr>
      </w:pPr>
    </w:p>
    <w:p w:rsidR="00C36E38" w:rsidRDefault="007B5E31">
      <w:pPr>
        <w:numPr>
          <w:ilvl w:val="0"/>
          <w:numId w:val="1"/>
        </w:numPr>
        <w:jc w:val="center"/>
        <w:rPr>
          <w:b/>
        </w:rPr>
      </w:pPr>
      <w:r>
        <w:rPr>
          <w:b/>
        </w:rPr>
        <w:t>Общие положения</w:t>
      </w:r>
    </w:p>
    <w:p w:rsidR="00C36E38" w:rsidRDefault="00C36E38">
      <w:pPr>
        <w:ind w:firstLine="567"/>
        <w:jc w:val="both"/>
      </w:pPr>
    </w:p>
    <w:p w:rsidR="00C36E38" w:rsidRDefault="007B5E31">
      <w:pPr>
        <w:ind w:firstLine="567"/>
        <w:jc w:val="both"/>
        <w:rPr>
          <w:color w:val="FF0000"/>
        </w:rPr>
      </w:pPr>
      <w:r>
        <w:t xml:space="preserve">1.1. Настоящий коллективный договор (Далее также Договор), заключенный между работодателем (Далее - Работодатель или Учреждение) и работниками </w:t>
      </w:r>
      <w:r>
        <w:rPr>
          <w:highlight w:val="white"/>
        </w:rPr>
        <w:t>в лице их представителя – первичной профсоюзной организации,</w:t>
      </w:r>
      <w:r>
        <w:t xml:space="preserve"> является правовым актом, регулирующим социально-трудовые отношения в </w:t>
      </w:r>
      <w:r w:rsidR="00EE1E99" w:rsidRPr="00EE1E99">
        <w:rPr>
          <w:color w:val="auto"/>
        </w:rPr>
        <w:t>МБУ ДО «ЛДДТ»</w:t>
      </w:r>
    </w:p>
    <w:p w:rsidR="00C36E38" w:rsidRDefault="007B5E31">
      <w:pPr>
        <w:ind w:firstLine="567"/>
        <w:jc w:val="both"/>
      </w:pPr>
      <w:r>
        <w:rPr>
          <w:highlight w:val="white"/>
        </w:rPr>
        <w:t>1.2.</w:t>
      </w:r>
      <w:r>
        <w:t xml:space="preserve"> Основой для заключения настоящего коллективного договора (Далее - Договор) являются:</w:t>
      </w:r>
    </w:p>
    <w:p w:rsidR="00C36E38" w:rsidRDefault="007B5E31">
      <w:pPr>
        <w:pStyle w:val="33"/>
        <w:ind w:firstLine="567"/>
        <w:contextualSpacing/>
        <w:jc w:val="both"/>
        <w:rPr>
          <w:rFonts w:ascii="Times New Roman" w:hAnsi="Times New Roman"/>
          <w:sz w:val="24"/>
        </w:rPr>
      </w:pPr>
      <w:r>
        <w:rPr>
          <w:rFonts w:ascii="Times New Roman" w:hAnsi="Times New Roman"/>
          <w:sz w:val="24"/>
        </w:rPr>
        <w:t>1.2.1. Конституция Российской Федерации;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1.2.2.  Трудовой кодекс Российской Федерации (Далее - ТК РФ);</w:t>
      </w:r>
    </w:p>
    <w:p w:rsidR="00C36E38" w:rsidRDefault="007B5E31">
      <w:pPr>
        <w:pStyle w:val="33"/>
        <w:ind w:firstLine="567"/>
        <w:contextualSpacing/>
        <w:jc w:val="both"/>
        <w:rPr>
          <w:rFonts w:ascii="Times New Roman" w:hAnsi="Times New Roman"/>
          <w:sz w:val="24"/>
        </w:rPr>
      </w:pPr>
      <w:r>
        <w:rPr>
          <w:rFonts w:ascii="Times New Roman" w:hAnsi="Times New Roman"/>
          <w:sz w:val="24"/>
        </w:rPr>
        <w:t>1.2.3. Федеральный закон от 12 января 1996 года № 10-ФЗ «О профессиональных союзах, их правах и гарантиях деятельности»;</w:t>
      </w:r>
    </w:p>
    <w:p w:rsidR="00C36E38" w:rsidRDefault="007B5E31">
      <w:pPr>
        <w:pStyle w:val="33"/>
        <w:ind w:firstLine="567"/>
        <w:contextualSpacing/>
        <w:jc w:val="both"/>
        <w:rPr>
          <w:rFonts w:ascii="Times New Roman" w:hAnsi="Times New Roman"/>
          <w:sz w:val="24"/>
        </w:rPr>
      </w:pPr>
      <w:r>
        <w:rPr>
          <w:rFonts w:ascii="Times New Roman" w:hAnsi="Times New Roman"/>
          <w:sz w:val="24"/>
        </w:rPr>
        <w:t>1.2.4. Федеральный закон от 29 декабря 2012 года № 273-ФЗ «Об образовании в Российской Федерации» (Далее – Федеральный закон № 273-ФЗ);</w:t>
      </w:r>
    </w:p>
    <w:p w:rsidR="00C36E38" w:rsidRDefault="007B5E31">
      <w:pPr>
        <w:pStyle w:val="33"/>
        <w:ind w:firstLine="567"/>
        <w:contextualSpacing/>
        <w:jc w:val="both"/>
        <w:rPr>
          <w:rFonts w:ascii="Times New Roman" w:hAnsi="Times New Roman"/>
          <w:sz w:val="24"/>
        </w:rPr>
      </w:pPr>
      <w:r>
        <w:rPr>
          <w:rFonts w:ascii="Times New Roman" w:hAnsi="Times New Roman"/>
          <w:sz w:val="24"/>
        </w:rPr>
        <w:t>1.2.5. Территориальное отраслевое соглашение между Администрацией городского округа "Город Архангельск" и Архангельской городской общественной организацией Профессионального союза работников народного образования и науки Российской Федерации, регулирующее социально-трудовые отношения в муниципальных  учреждениях городского округа "Город Архангельск", находящихся в ведении департамента образования Администрации городского округа "Город Архангельск", на 2023-2025 годы (Далее - Соглашение);</w:t>
      </w:r>
    </w:p>
    <w:p w:rsidR="00C36E38" w:rsidRDefault="007B5E31">
      <w:pPr>
        <w:pStyle w:val="33"/>
        <w:ind w:firstLine="567"/>
        <w:contextualSpacing/>
        <w:jc w:val="both"/>
        <w:rPr>
          <w:rFonts w:ascii="Times New Roman" w:hAnsi="Times New Roman"/>
          <w:sz w:val="24"/>
          <w:highlight w:val="white"/>
        </w:rPr>
      </w:pPr>
      <w:r>
        <w:rPr>
          <w:rFonts w:ascii="Times New Roman" w:hAnsi="Times New Roman"/>
          <w:sz w:val="24"/>
        </w:rPr>
        <w:t>1.2.6. Иные законодательные и нормативные правовые акты</w:t>
      </w:r>
      <w:r>
        <w:rPr>
          <w:rFonts w:ascii="Times New Roman" w:hAnsi="Times New Roman"/>
          <w:sz w:val="24"/>
          <w:highlight w:val="white"/>
        </w:rPr>
        <w:t>.</w:t>
      </w:r>
    </w:p>
    <w:p w:rsidR="00C36E38" w:rsidRPr="0050659C" w:rsidRDefault="007B5E31">
      <w:pPr>
        <w:pStyle w:val="33"/>
        <w:ind w:firstLine="567"/>
        <w:contextualSpacing/>
        <w:jc w:val="both"/>
        <w:rPr>
          <w:rFonts w:ascii="Times New Roman" w:hAnsi="Times New Roman"/>
          <w:sz w:val="24"/>
        </w:rPr>
      </w:pPr>
      <w:r>
        <w:rPr>
          <w:rFonts w:ascii="Times New Roman" w:hAnsi="Times New Roman"/>
          <w:sz w:val="24"/>
        </w:rPr>
        <w:t xml:space="preserve">1.3. Сторонами Договора являются </w:t>
      </w:r>
      <w:r>
        <w:rPr>
          <w:rFonts w:ascii="Times New Roman" w:hAnsi="Times New Roman"/>
          <w:sz w:val="24"/>
          <w:highlight w:val="white"/>
        </w:rPr>
        <w:t xml:space="preserve">работники учреждения (Далее Работники) в лице их представителя – первичной профсоюзной организации (Далее - Профсоюзная </w:t>
      </w:r>
      <w:r w:rsidRPr="0050659C">
        <w:rPr>
          <w:rFonts w:ascii="Times New Roman" w:hAnsi="Times New Roman"/>
          <w:sz w:val="24"/>
        </w:rPr>
        <w:t>организация или Профсоюз) и Работодатель в лице его представителя –</w:t>
      </w:r>
      <w:r w:rsidR="00EE1E99" w:rsidRPr="0050659C">
        <w:rPr>
          <w:rFonts w:ascii="Times New Roman" w:hAnsi="Times New Roman"/>
          <w:sz w:val="24"/>
        </w:rPr>
        <w:t xml:space="preserve"> директора</w:t>
      </w:r>
      <w:r w:rsidRPr="0050659C">
        <w:rPr>
          <w:rFonts w:ascii="Times New Roman" w:hAnsi="Times New Roman"/>
          <w:sz w:val="24"/>
        </w:rPr>
        <w:t>.</w:t>
      </w:r>
    </w:p>
    <w:p w:rsidR="00C36E38" w:rsidRPr="0050659C" w:rsidRDefault="007B5E31">
      <w:pPr>
        <w:pStyle w:val="33"/>
        <w:ind w:firstLine="567"/>
        <w:contextualSpacing/>
        <w:jc w:val="both"/>
        <w:rPr>
          <w:rFonts w:ascii="Times New Roman" w:hAnsi="Times New Roman"/>
          <w:sz w:val="24"/>
        </w:rPr>
      </w:pPr>
      <w:r w:rsidRPr="0050659C">
        <w:rPr>
          <w:rFonts w:ascii="Times New Roman" w:hAnsi="Times New Roman"/>
          <w:sz w:val="24"/>
        </w:rPr>
        <w:t>1.4. Соглашение обязательно к применению при заключении и исполнении Работодателем условий Договора, а также при заключении и исполнении Работодателем условий трудовых договоров с Работниками, при разрешении индивидуальных и коллективных трудовых споров с Работниками.</w:t>
      </w:r>
    </w:p>
    <w:p w:rsidR="00C36E38" w:rsidRPr="0050659C" w:rsidRDefault="007B5E31">
      <w:pPr>
        <w:pStyle w:val="33"/>
        <w:ind w:firstLine="567"/>
        <w:contextualSpacing/>
        <w:jc w:val="both"/>
        <w:rPr>
          <w:rFonts w:ascii="Times New Roman" w:hAnsi="Times New Roman"/>
          <w:sz w:val="24"/>
        </w:rPr>
      </w:pPr>
      <w:r w:rsidRPr="0050659C">
        <w:rPr>
          <w:rFonts w:ascii="Times New Roman" w:hAnsi="Times New Roman"/>
          <w:sz w:val="24"/>
        </w:rPr>
        <w:t>1.5. В случае если Соглашением и/или иными нормативными правовыми актами, указанными в пункте 1.2 настоящего Договора, либо иными актами, регулирующими деятельность Учреждения, установлены условия, улучшающие положение Работников по сравнению с условиями настоящего Договора, применяются положения соответствующего соглашения или иного акта, улучшающего положение Работников.</w:t>
      </w:r>
    </w:p>
    <w:p w:rsidR="00C36E38" w:rsidRPr="0050659C" w:rsidRDefault="007B5E31">
      <w:pPr>
        <w:pStyle w:val="33"/>
        <w:ind w:firstLine="567"/>
        <w:contextualSpacing/>
        <w:jc w:val="both"/>
        <w:rPr>
          <w:rFonts w:ascii="Times New Roman" w:hAnsi="Times New Roman"/>
          <w:sz w:val="24"/>
        </w:rPr>
      </w:pPr>
      <w:r w:rsidRPr="0050659C">
        <w:rPr>
          <w:rFonts w:ascii="Times New Roman" w:hAnsi="Times New Roman"/>
          <w:sz w:val="24"/>
        </w:rPr>
        <w:t>Условия Договора, ухудшающие положение работников Учреждения по сравнению с действующим законодательством Российской Федерации и/или Соглашением, недействительны и не подлежат применению.</w:t>
      </w:r>
    </w:p>
    <w:p w:rsidR="00C36E38" w:rsidRDefault="007B5E31">
      <w:pPr>
        <w:pStyle w:val="33"/>
        <w:ind w:firstLine="567"/>
        <w:contextualSpacing/>
        <w:jc w:val="both"/>
        <w:rPr>
          <w:rFonts w:ascii="Times New Roman" w:hAnsi="Times New Roman"/>
          <w:sz w:val="24"/>
        </w:rPr>
      </w:pPr>
      <w:r w:rsidRPr="0050659C">
        <w:rPr>
          <w:rFonts w:ascii="Times New Roman" w:hAnsi="Times New Roman"/>
          <w:sz w:val="24"/>
        </w:rPr>
        <w:t>При этом обязательства и гарантии, включенные в Соглашение, являются минимальными и не могут быть изменены в сторону снижения социальной, правовой и экономической защищенности работников Учреждения.</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1.6. В случае принятия органами государственной власти Российской Федерации, Архангельской области и/или городского округа «Город Архангельск» нормативных правовых актов, улучшающих положение работников Учреждения по сравнению с условиями, закрепленными в настоящем Договоре, до внесения соответствующих </w:t>
      </w:r>
      <w:r>
        <w:rPr>
          <w:rFonts w:ascii="Times New Roman" w:hAnsi="Times New Roman"/>
          <w:sz w:val="24"/>
        </w:rPr>
        <w:lastRenderedPageBreak/>
        <w:t>изменений в Соглашение и/или Договор такие нормативные правовые акты применяются  в отношениях с Работниками с даты их вступления в законную силу.</w:t>
      </w:r>
    </w:p>
    <w:p w:rsidR="00C36E38" w:rsidRDefault="007B5E31">
      <w:pPr>
        <w:pStyle w:val="33"/>
        <w:ind w:firstLine="567"/>
        <w:contextualSpacing/>
        <w:jc w:val="both"/>
        <w:rPr>
          <w:rFonts w:ascii="Times New Roman" w:hAnsi="Times New Roman"/>
          <w:color w:val="FF0000"/>
          <w:sz w:val="24"/>
        </w:rPr>
      </w:pPr>
      <w:r>
        <w:rPr>
          <w:rFonts w:ascii="Times New Roman" w:hAnsi="Times New Roman"/>
          <w:sz w:val="24"/>
        </w:rPr>
        <w:t>1.7. Во исполнение требований пункта 2.6.2 Соглашения Работодатель не реже одного раза в год в письменном виде предоставляет Работникам отчет о выполнении условий настоящего Договора, который ежегодно доводится до сведения Работников на общем собрании.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1.8. Работники, не являющиеся членами Профсоюза,  имеют право уполномочить в письменном виде Профсоюзную организацию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Профсоюзной организацией.</w:t>
      </w:r>
    </w:p>
    <w:p w:rsidR="00C36E38" w:rsidRDefault="007B5E31">
      <w:pPr>
        <w:pStyle w:val="33"/>
        <w:ind w:firstLine="567"/>
        <w:contextualSpacing/>
        <w:jc w:val="both"/>
        <w:rPr>
          <w:rFonts w:ascii="Times New Roman" w:hAnsi="Times New Roman"/>
          <w:sz w:val="24"/>
        </w:rPr>
      </w:pPr>
      <w:r>
        <w:rPr>
          <w:rFonts w:ascii="Times New Roman" w:hAnsi="Times New Roman"/>
          <w:sz w:val="24"/>
        </w:rPr>
        <w:t>1.9. Действие Договора распространяется на всех работников Учреждения, в том числе на совместителей.</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1.10. Работодатель обязуется ознакомить с текстом Договора всех работников Учреждения,  до его подписания, а работников, вновь поступающих на работу -  до подписания трудового договора с ними.  </w:t>
      </w:r>
    </w:p>
    <w:p w:rsidR="00C36E38" w:rsidRDefault="007B5E31">
      <w:pPr>
        <w:pStyle w:val="33"/>
        <w:ind w:firstLine="567"/>
        <w:contextualSpacing/>
        <w:jc w:val="both"/>
        <w:rPr>
          <w:rFonts w:ascii="Times New Roman" w:hAnsi="Times New Roman"/>
          <w:sz w:val="24"/>
        </w:rPr>
      </w:pPr>
      <w:r>
        <w:rPr>
          <w:rFonts w:ascii="Times New Roman" w:hAnsi="Times New Roman"/>
          <w:sz w:val="24"/>
        </w:rPr>
        <w:t>1.11. Работодатель обязуется:</w:t>
      </w:r>
    </w:p>
    <w:p w:rsidR="00C36E38" w:rsidRDefault="007B5E31">
      <w:pPr>
        <w:pStyle w:val="33"/>
        <w:ind w:firstLine="567"/>
        <w:contextualSpacing/>
        <w:jc w:val="both"/>
        <w:rPr>
          <w:rFonts w:ascii="Times New Roman" w:hAnsi="Times New Roman"/>
          <w:sz w:val="24"/>
        </w:rPr>
      </w:pPr>
      <w:r>
        <w:rPr>
          <w:rFonts w:ascii="Times New Roman" w:hAnsi="Times New Roman"/>
          <w:sz w:val="24"/>
        </w:rPr>
        <w:t>1.11.1. Во исполнение требований пункта 2.6.3 Соглашения принимать локальные нормативные акты, содержащие нормы трудового права, с учетом мнения (либо по согласованию) с выборным органом первичной профсоюзной организации, в соответствии с Минимальным перечнем локальных нормативных актов, содержащих нормы трудового права, принимаемых (утверждаемых) с учетом мнения (по согласованию) выборного органа первичной профсоюзной организации (Приложение № 2 к Соглашению).</w:t>
      </w:r>
    </w:p>
    <w:p w:rsidR="00C36E38" w:rsidRDefault="007B5E31">
      <w:pPr>
        <w:pStyle w:val="33"/>
        <w:ind w:firstLine="567"/>
        <w:contextualSpacing/>
        <w:jc w:val="both"/>
        <w:rPr>
          <w:rFonts w:ascii="Times New Roman" w:hAnsi="Times New Roman"/>
          <w:sz w:val="24"/>
        </w:rPr>
      </w:pPr>
      <w:r>
        <w:rPr>
          <w:rFonts w:ascii="Times New Roman" w:hAnsi="Times New Roman"/>
          <w:sz w:val="24"/>
        </w:rPr>
        <w:t>1.11.2. Устанавливать либо изменять условия труда, разрабатывать и принимать локальные нормативные акты, касающиеся вопросов оплаты труда, с учетом мнения (либо по согласованию) с выборным органом соответствующей первичной профсоюзной организации в случаях, предусмотренных трудовым законодательством Российской Федерации.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1.11.3. Вести коллективные переговоры с соответствующим выборным органом первичной организации Профсоюза и заключать коллективные договоры на согласованных его сторонами условиях.</w:t>
      </w:r>
    </w:p>
    <w:p w:rsidR="00C36E38" w:rsidRDefault="007B5E31">
      <w:pPr>
        <w:pStyle w:val="33"/>
        <w:ind w:firstLine="567"/>
        <w:contextualSpacing/>
        <w:jc w:val="both"/>
        <w:rPr>
          <w:rFonts w:ascii="Times New Roman" w:hAnsi="Times New Roman"/>
          <w:sz w:val="24"/>
        </w:rPr>
      </w:pPr>
      <w:r>
        <w:rPr>
          <w:rFonts w:ascii="Times New Roman" w:hAnsi="Times New Roman"/>
          <w:sz w:val="24"/>
        </w:rPr>
        <w:t>1.11.4. При рассмотрении вопросов, касающихся трудовых, социально-экономических прав и интересов работников Учреждения, включать в состав рабочих групп представителей Профсоюза.</w:t>
      </w:r>
    </w:p>
    <w:p w:rsidR="00C36E38" w:rsidRDefault="007B5E31">
      <w:pPr>
        <w:pStyle w:val="33"/>
        <w:ind w:firstLine="567"/>
        <w:contextualSpacing/>
        <w:jc w:val="both"/>
        <w:rPr>
          <w:rFonts w:ascii="Times New Roman" w:hAnsi="Times New Roman"/>
          <w:sz w:val="24"/>
        </w:rPr>
      </w:pPr>
      <w:r>
        <w:rPr>
          <w:rFonts w:ascii="Times New Roman" w:hAnsi="Times New Roman"/>
          <w:sz w:val="24"/>
        </w:rPr>
        <w:t>1.11.5. Обеспечить участие представителей выборных органов первичных профсоюзных организаций в работе коллегиальных органов управления Учреждения.</w:t>
      </w:r>
    </w:p>
    <w:p w:rsidR="00C36E38" w:rsidRDefault="007B5E31">
      <w:pPr>
        <w:pStyle w:val="33"/>
        <w:ind w:firstLine="567"/>
        <w:contextualSpacing/>
        <w:jc w:val="both"/>
        <w:rPr>
          <w:rFonts w:ascii="Times New Roman" w:hAnsi="Times New Roman"/>
          <w:sz w:val="24"/>
        </w:rPr>
      </w:pPr>
      <w:r>
        <w:rPr>
          <w:rFonts w:ascii="Times New Roman" w:hAnsi="Times New Roman"/>
          <w:sz w:val="24"/>
        </w:rPr>
        <w:t>1.11.6. Обеспечить возможность проведения первичной профсоюзной организацией или вышестоящей профсоюзной организацией мониторинга соблюдения в Учреждении трудового законодательства и иных нормативных правовых актов, содержащих нормы трудового права, положений настоящего Договора и Соглашения в том числе: по вопросам заключения трудовых договоров, внедрения и реализации системы эффективного контракта, применения профессиональных стандартов, порядка проведения аттестации работников, занимающих должности педагогических работников.</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1.11.7. Направлять часть средств, полученных от приносящей доход деятельности, на обеспечение социальной защиты работников Учреждения, определять направления </w:t>
      </w:r>
      <w:r>
        <w:rPr>
          <w:rFonts w:ascii="Times New Roman" w:hAnsi="Times New Roman"/>
          <w:sz w:val="24"/>
        </w:rPr>
        <w:lastRenderedPageBreak/>
        <w:t>использования этих средств с участием первичной профсоюзной организации Учреждения.</w:t>
      </w:r>
    </w:p>
    <w:p w:rsidR="00C36E38" w:rsidRDefault="007B5E31">
      <w:pPr>
        <w:pStyle w:val="33"/>
        <w:ind w:firstLine="567"/>
        <w:contextualSpacing/>
        <w:jc w:val="both"/>
        <w:rPr>
          <w:rFonts w:ascii="Times New Roman" w:hAnsi="Times New Roman"/>
          <w:sz w:val="24"/>
        </w:rPr>
      </w:pPr>
      <w:r>
        <w:rPr>
          <w:rFonts w:ascii="Times New Roman" w:hAnsi="Times New Roman"/>
          <w:sz w:val="24"/>
        </w:rPr>
        <w:t>1.11.8. Во исполнение требований пункта 2.2.4. Соглашения предоставлять первичной Профсоюзной организации либо вышестоящим профсоюзным организациям информацию по вопросам соблюдения трудового законодательства и иных локальных нормативных правовых актов, содержащих нормы трудового права.</w:t>
      </w:r>
    </w:p>
    <w:p w:rsidR="00C36E38" w:rsidRDefault="007B5E31">
      <w:pPr>
        <w:numPr>
          <w:ilvl w:val="0"/>
          <w:numId w:val="2"/>
        </w:numPr>
        <w:jc w:val="center"/>
        <w:rPr>
          <w:b/>
        </w:rPr>
      </w:pPr>
      <w:r>
        <w:rPr>
          <w:b/>
        </w:rPr>
        <w:t>Трудовые отношения. Трудовой договор.</w:t>
      </w:r>
    </w:p>
    <w:p w:rsidR="00C36E38" w:rsidRDefault="00C36E38">
      <w:pPr>
        <w:ind w:firstLine="567"/>
        <w:jc w:val="center"/>
        <w:rPr>
          <w:sz w:val="28"/>
        </w:rPr>
      </w:pPr>
    </w:p>
    <w:p w:rsidR="00C36E38" w:rsidRDefault="007B5E31">
      <w:pPr>
        <w:ind w:firstLine="567"/>
        <w:jc w:val="both"/>
      </w:pPr>
      <w:r>
        <w:t xml:space="preserve">2.1. Содержание трудового договора, порядок его заключения </w:t>
      </w:r>
      <w:r>
        <w:br/>
        <w:t xml:space="preserve">и прекращения определяются в соответствии с ТК РФ. </w:t>
      </w:r>
    </w:p>
    <w:p w:rsidR="00C36E38" w:rsidRDefault="007B5E31">
      <w:pPr>
        <w:ind w:firstLine="567"/>
        <w:jc w:val="both"/>
      </w:pPr>
      <w:r>
        <w:t>Стороны трудового договора определяют его условия с учетом примерной формы трудового договора с работником Учреждения (Приложение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положений нормативных правовых актов Российской Федерации, Архангельской области, городского округа «Город Архангельск», Соглашения, настоящего Договора, Устава и локальных нормативных актов Учреждения.</w:t>
      </w:r>
    </w:p>
    <w:p w:rsidR="00C36E38" w:rsidRDefault="007B5E31">
      <w:pPr>
        <w:ind w:firstLine="567"/>
        <w:jc w:val="both"/>
      </w:pPr>
      <w:r>
        <w:t>Условия трудового договора, снижающие уровень прав и гарантий работника, установленный действующим трудовым законодательством Российской Федерации, Соглашением, настоящим Договором, являются недействительными и не подлежат применению.</w:t>
      </w:r>
    </w:p>
    <w:p w:rsidR="00C36E38" w:rsidRDefault="007B5E31">
      <w:pPr>
        <w:pStyle w:val="33"/>
        <w:ind w:firstLine="567"/>
        <w:contextualSpacing/>
        <w:jc w:val="both"/>
        <w:rPr>
          <w:rFonts w:ascii="Times New Roman" w:hAnsi="Times New Roman"/>
          <w:sz w:val="24"/>
        </w:rPr>
      </w:pPr>
      <w:r>
        <w:rPr>
          <w:rFonts w:ascii="Times New Roman" w:hAnsi="Times New Roman"/>
          <w:sz w:val="24"/>
        </w:rPr>
        <w:t>При заключении и исполнении условий трудовых договоров (дополнительных соглашений) с педагогическими работниками стороны руководствуются совместными письмами Министерства образования и науки Российской Федерации (Министерства просвещения Российской Федерации) и Профессионального союза работников народного образования и науки Российской Федерации, а также разъяснениями Профессионального союза работников народного образования и науки Российской Федерации.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2.2. Трудовые договоры с работниками Учреждения заключаются в письменной форме на неопределенный срок. Заключение срочного трудового договора допускается лишь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действующим законодательством Российской Федерации.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При этом если трудовой договор не  был заключен на неопределенный срок, то при определении срока трудового договора учитывается срок реализации соответствующей образовательной программы, но в пределах срока, установленного ТК РФ.</w:t>
      </w:r>
    </w:p>
    <w:p w:rsidR="00C36E38" w:rsidRDefault="007B5E31">
      <w:pPr>
        <w:pStyle w:val="33"/>
        <w:ind w:firstLine="567"/>
        <w:contextualSpacing/>
        <w:jc w:val="both"/>
        <w:rPr>
          <w:rFonts w:ascii="Times New Roman" w:hAnsi="Times New Roman"/>
          <w:sz w:val="24"/>
        </w:rPr>
      </w:pPr>
      <w:r>
        <w:rPr>
          <w:rFonts w:ascii="Times New Roman" w:hAnsi="Times New Roman"/>
          <w:sz w:val="24"/>
        </w:rPr>
        <w:t>Заключение гражданско-правовых договоров в образовательных организациях, фактически регулирующих трудовые отношения между Работниками и Работодателем, не допускается.</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2.3. 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года № 167н, обеспечивает заключение (оформление в письменной форме) с Работниками трудового договора, в котором конкретизированы  трудовые (должностные) обязанности конкретного работника, его условия оплаты труда, показатели и критерии оценки эффективности деятельности для </w:t>
      </w:r>
      <w:r>
        <w:rPr>
          <w:rFonts w:ascii="Times New Roman" w:hAnsi="Times New Roman"/>
          <w:sz w:val="24"/>
        </w:rPr>
        <w:lastRenderedPageBreak/>
        <w:t xml:space="preserve">назначения стимулирующих выплат в зависимости от результатов труда и качества оказываемых государственных услуг, а также меры социальной поддержки, предусматривающих такие обязательные условия оплаты труда, как: </w:t>
      </w:r>
    </w:p>
    <w:p w:rsidR="00C36E38" w:rsidRDefault="007B5E31">
      <w:pPr>
        <w:pStyle w:val="33"/>
        <w:ind w:firstLine="567"/>
        <w:contextualSpacing/>
        <w:jc w:val="both"/>
        <w:rPr>
          <w:rFonts w:ascii="Times New Roman" w:hAnsi="Times New Roman"/>
          <w:sz w:val="24"/>
        </w:rPr>
      </w:pPr>
      <w:r>
        <w:rPr>
          <w:rFonts w:ascii="Times New Roman" w:hAnsi="Times New Roman"/>
          <w:sz w:val="24"/>
        </w:rPr>
        <w:t>2.3.1. Объем учебной нагрузки, установленный работнику Учреждения при тарификации;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2.3.2. Конкретный размер устанавливаемого работнику Учреждения оклада (должностного оклада), ставки заработной платы;</w:t>
      </w:r>
    </w:p>
    <w:p w:rsidR="00C36E38" w:rsidRDefault="007B5E31">
      <w:pPr>
        <w:pStyle w:val="33"/>
        <w:ind w:firstLine="567"/>
        <w:contextualSpacing/>
        <w:jc w:val="both"/>
        <w:rPr>
          <w:rFonts w:ascii="Times New Roman" w:hAnsi="Times New Roman"/>
          <w:sz w:val="24"/>
        </w:rPr>
      </w:pPr>
      <w:r>
        <w:rPr>
          <w:rFonts w:ascii="Times New Roman" w:hAnsi="Times New Roman"/>
          <w:sz w:val="24"/>
        </w:rPr>
        <w:t>2.3.3. Виды и конкретные размеры устанавливаемых работнику Учреждения повышающих коэффициентов к окладам (должностным окладам), ставкам заработной платы;</w:t>
      </w:r>
    </w:p>
    <w:p w:rsidR="00C36E38" w:rsidRDefault="007B5E31">
      <w:pPr>
        <w:pStyle w:val="33"/>
        <w:ind w:firstLine="567"/>
        <w:contextualSpacing/>
        <w:jc w:val="both"/>
        <w:rPr>
          <w:rFonts w:ascii="Times New Roman" w:hAnsi="Times New Roman"/>
          <w:sz w:val="24"/>
        </w:rPr>
      </w:pPr>
      <w:r>
        <w:rPr>
          <w:rFonts w:ascii="Times New Roman" w:hAnsi="Times New Roman"/>
          <w:sz w:val="24"/>
        </w:rPr>
        <w:t>2.3.4. Конкретные размеры устанавливаемых работнику Учреждения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и др.);</w:t>
      </w:r>
    </w:p>
    <w:p w:rsidR="00C36E38" w:rsidRDefault="007B5E31">
      <w:pPr>
        <w:pStyle w:val="33"/>
        <w:ind w:firstLine="567"/>
        <w:contextualSpacing/>
        <w:jc w:val="both"/>
        <w:rPr>
          <w:rFonts w:ascii="Times New Roman" w:hAnsi="Times New Roman"/>
          <w:sz w:val="24"/>
        </w:rPr>
      </w:pPr>
      <w:r>
        <w:rPr>
          <w:rFonts w:ascii="Times New Roman" w:hAnsi="Times New Roman"/>
          <w:sz w:val="24"/>
        </w:rPr>
        <w:t>2.3.5. Перечень устанавливаемых работнику Учреждения выплат стимулирующего характера;</w:t>
      </w:r>
    </w:p>
    <w:p w:rsidR="00C36E38" w:rsidRDefault="007B5E31">
      <w:pPr>
        <w:pStyle w:val="33"/>
        <w:ind w:firstLine="567"/>
        <w:contextualSpacing/>
        <w:jc w:val="both"/>
        <w:rPr>
          <w:rFonts w:ascii="Times New Roman" w:hAnsi="Times New Roman"/>
          <w:sz w:val="24"/>
        </w:rPr>
      </w:pPr>
      <w:r>
        <w:rPr>
          <w:rFonts w:ascii="Times New Roman" w:hAnsi="Times New Roman"/>
          <w:sz w:val="24"/>
        </w:rPr>
        <w:t>2.3.6. Основания начисления устанавливаемых работнику Учреждения премиальных выплат (премий), а также премируемые периоды и расчетный период в случаях, предусмотренных нормативными правовыми актами городского округа «Город Архангельск»;</w:t>
      </w:r>
    </w:p>
    <w:p w:rsidR="00C36E38" w:rsidRDefault="007B5E31">
      <w:pPr>
        <w:pStyle w:val="33"/>
        <w:ind w:firstLine="567"/>
        <w:contextualSpacing/>
        <w:jc w:val="both"/>
        <w:rPr>
          <w:rFonts w:ascii="Times New Roman" w:hAnsi="Times New Roman"/>
          <w:sz w:val="24"/>
        </w:rPr>
      </w:pPr>
      <w:r>
        <w:rPr>
          <w:rFonts w:ascii="Times New Roman" w:hAnsi="Times New Roman"/>
          <w:sz w:val="24"/>
        </w:rPr>
        <w:t>2.3.7. Конкретные размеры и условия начисления устанавливаемых работнику Учреждения надбавок и других выплат в случаях, предусмотренных нормативными правовыми актами городского округа «Город Архангельск».</w:t>
      </w:r>
    </w:p>
    <w:p w:rsidR="00C36E38" w:rsidRDefault="007B5E31">
      <w:pPr>
        <w:pStyle w:val="33"/>
        <w:ind w:firstLine="567"/>
        <w:contextualSpacing/>
        <w:jc w:val="both"/>
        <w:rPr>
          <w:rFonts w:ascii="Times New Roman" w:hAnsi="Times New Roman"/>
          <w:sz w:val="24"/>
        </w:rPr>
      </w:pPr>
      <w:r>
        <w:rPr>
          <w:rFonts w:ascii="Times New Roman" w:hAnsi="Times New Roman"/>
          <w:sz w:val="24"/>
        </w:rPr>
        <w:t>Сведения, указанные в настоящем пункте, содержат информацию о составных частях заработной платы и подлежат включению Работодателем в расчетные листки Работников, выдаваемые в соответствии со статьей 136 ТК РФ.</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2.4. Работа, не обусловленная трудовым договором и (или) должностными обязанностями работника Учреждения,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C36E38" w:rsidRDefault="007B5E31">
      <w:pPr>
        <w:pStyle w:val="33"/>
        <w:ind w:firstLine="567"/>
        <w:contextualSpacing/>
        <w:jc w:val="both"/>
        <w:rPr>
          <w:rFonts w:ascii="Times New Roman" w:hAnsi="Times New Roman"/>
          <w:sz w:val="24"/>
        </w:rPr>
      </w:pPr>
      <w:r>
        <w:rPr>
          <w:rFonts w:ascii="Times New Roman" w:hAnsi="Times New Roman"/>
          <w:sz w:val="24"/>
        </w:rPr>
        <w:t>2.5. Работодатель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C36E38" w:rsidRDefault="007B5E31">
      <w:pPr>
        <w:pStyle w:val="33"/>
        <w:ind w:firstLine="567"/>
        <w:contextualSpacing/>
        <w:jc w:val="both"/>
        <w:rPr>
          <w:rFonts w:ascii="Times New Roman" w:hAnsi="Times New Roman"/>
          <w:sz w:val="24"/>
        </w:rPr>
      </w:pPr>
      <w:r>
        <w:rPr>
          <w:rFonts w:ascii="Times New Roman" w:hAnsi="Times New Roman"/>
          <w:sz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 иные сведения, предусмотренные действующим законодательством Российской Федерации и позволяющие соответствующему работнику установить причины и сущность изменений, а также ссылки на соответствующие положения действующего законодательства Российской Федерации.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lastRenderedPageBreak/>
        <w:t>2.6. Работники Учреждения, реализующих дополнительные образовательные программы, помимо работы, определенной трудовым договором, могут осуществлять в Учреждении на условиях дополнительного соглашения к трудовому договору преподавательскую работу без занятия штатной должности группах, кружках, секциях, которая не считается совместительством.</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Предоставление преподавательской работы (учебной нагрузки) в Учреждении указанным лицам осуществляется с учетом мнения выборного органа Профсоюзной организации, при условии, что работники Учреждения, занимающие должности, отнесенные к основному персоналу, для которых Учреждение является основным местом работы, обеспечены учебной нагрузкой по своей специальности в объеме не менее чем на ставку заработной платы. </w:t>
      </w:r>
    </w:p>
    <w:p w:rsidR="00C36E38" w:rsidRDefault="006125FD">
      <w:pPr>
        <w:pStyle w:val="33"/>
        <w:ind w:firstLine="567"/>
        <w:contextualSpacing/>
        <w:jc w:val="both"/>
        <w:rPr>
          <w:rFonts w:ascii="Times New Roman" w:hAnsi="Times New Roman"/>
          <w:sz w:val="24"/>
        </w:rPr>
      </w:pPr>
      <w:r>
        <w:rPr>
          <w:rFonts w:ascii="Times New Roman" w:hAnsi="Times New Roman"/>
          <w:sz w:val="24"/>
        </w:rPr>
        <w:t>2.7</w:t>
      </w:r>
      <w:r w:rsidR="007B5E31">
        <w:rPr>
          <w:rFonts w:ascii="Times New Roman" w:hAnsi="Times New Roman"/>
          <w:sz w:val="24"/>
        </w:rPr>
        <w:t>. Работодатель обязуется оформить в письменной форме трудовые договоры с работниками Учреждения в случае, если они не были заключены ранее при приеме на работу.</w:t>
      </w:r>
    </w:p>
    <w:p w:rsidR="00C36E38" w:rsidRDefault="006125FD">
      <w:pPr>
        <w:pStyle w:val="33"/>
        <w:ind w:firstLine="567"/>
        <w:contextualSpacing/>
        <w:jc w:val="both"/>
        <w:rPr>
          <w:rFonts w:ascii="Times New Roman" w:hAnsi="Times New Roman"/>
          <w:sz w:val="24"/>
        </w:rPr>
      </w:pPr>
      <w:r>
        <w:rPr>
          <w:rFonts w:ascii="Times New Roman" w:hAnsi="Times New Roman"/>
          <w:sz w:val="24"/>
        </w:rPr>
        <w:t>2.8</w:t>
      </w:r>
      <w:r w:rsidR="007B5E31">
        <w:rPr>
          <w:rFonts w:ascii="Times New Roman" w:hAnsi="Times New Roman"/>
          <w:sz w:val="24"/>
        </w:rPr>
        <w:t>. До подписания трудового договора с работником Работодатель обязан ознакомить его под подпись с должностной инструкцией работника, уставом Учреждения, правилами внутреннего трудового распорядка, Соглашением, иными соглашениями, действующими в отношении Работников и Работодателя, настоящим Договором, а также иными локальными нормативными актами, непосредственно связанными с трудовой деятельностью работника.</w:t>
      </w:r>
    </w:p>
    <w:p w:rsidR="00C36E38" w:rsidRDefault="006125FD">
      <w:pPr>
        <w:pStyle w:val="33"/>
        <w:ind w:firstLine="567"/>
        <w:contextualSpacing/>
        <w:jc w:val="both"/>
        <w:rPr>
          <w:rFonts w:ascii="Times New Roman" w:hAnsi="Times New Roman"/>
          <w:sz w:val="24"/>
        </w:rPr>
      </w:pPr>
      <w:r>
        <w:rPr>
          <w:rFonts w:ascii="Times New Roman" w:hAnsi="Times New Roman"/>
          <w:sz w:val="24"/>
        </w:rPr>
        <w:t>2.9</w:t>
      </w:r>
      <w:r w:rsidR="007B5E31">
        <w:rPr>
          <w:rFonts w:ascii="Times New Roman" w:hAnsi="Times New Roman"/>
          <w:sz w:val="24"/>
        </w:rPr>
        <w:t>. Работодатель обязан вести трудовые книжки на каждого работника, проработавшего в Учреждении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w:t>
      </w:r>
    </w:p>
    <w:p w:rsidR="00C36E38" w:rsidRDefault="006125FD">
      <w:pPr>
        <w:pStyle w:val="33"/>
        <w:ind w:firstLine="567"/>
        <w:contextualSpacing/>
        <w:jc w:val="both"/>
        <w:rPr>
          <w:rFonts w:ascii="Times New Roman" w:hAnsi="Times New Roman"/>
          <w:sz w:val="24"/>
        </w:rPr>
      </w:pPr>
      <w:r>
        <w:rPr>
          <w:rFonts w:ascii="Times New Roman" w:hAnsi="Times New Roman"/>
          <w:sz w:val="24"/>
        </w:rPr>
        <w:t>2.10</w:t>
      </w:r>
      <w:r w:rsidR="007B5E31">
        <w:rPr>
          <w:rFonts w:ascii="Times New Roman" w:hAnsi="Times New Roman"/>
          <w:sz w:val="24"/>
        </w:rPr>
        <w:t>. Работодатель предоставляет работникам Учреждения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соответствующего работника.</w:t>
      </w:r>
    </w:p>
    <w:p w:rsidR="00C36E38" w:rsidRDefault="00766C74">
      <w:pPr>
        <w:pStyle w:val="33"/>
        <w:ind w:firstLine="567"/>
        <w:contextualSpacing/>
        <w:jc w:val="both"/>
        <w:rPr>
          <w:rFonts w:ascii="Times New Roman" w:hAnsi="Times New Roman"/>
          <w:sz w:val="24"/>
        </w:rPr>
      </w:pPr>
      <w:r>
        <w:rPr>
          <w:rFonts w:ascii="Times New Roman" w:hAnsi="Times New Roman"/>
          <w:sz w:val="24"/>
        </w:rPr>
        <w:t>2.11</w:t>
      </w:r>
      <w:r w:rsidR="007B5E31">
        <w:rPr>
          <w:rFonts w:ascii="Times New Roman" w:hAnsi="Times New Roman"/>
          <w:sz w:val="24"/>
        </w:rPr>
        <w:t>. При определении условий трудовых договоров Работодатель обязан руководствоваться соответствующими разделами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в целях обеспечения правильного подбора, расстановки и использования кадров.</w:t>
      </w:r>
    </w:p>
    <w:p w:rsidR="00C36E38" w:rsidRPr="00766C74" w:rsidRDefault="00766C74" w:rsidP="00766C74">
      <w:pPr>
        <w:ind w:firstLine="567"/>
        <w:jc w:val="both"/>
        <w:rPr>
          <w:szCs w:val="24"/>
        </w:rPr>
      </w:pPr>
      <w:r>
        <w:rPr>
          <w:szCs w:val="24"/>
        </w:rPr>
        <w:t>2.12</w:t>
      </w:r>
      <w:r w:rsidR="007B5E31" w:rsidRPr="00766C74">
        <w:rPr>
          <w:szCs w:val="24"/>
        </w:rPr>
        <w:t>. При определении должностных обязанностей работников Учреждения, требований к знаниям, профессиональной подготовке и уровню квалификации, необходимым для осуществления соответствующей профессиональной деятельности, руководствоваться квалификационными требованиями, указанными в квалификационных справочниках, и (или) профессиональными стандартами в целях обеспечения правильного подбора, расстановки и использования кадров.</w:t>
      </w:r>
    </w:p>
    <w:p w:rsidR="00C36E38" w:rsidRPr="00766C74" w:rsidRDefault="007B5E31">
      <w:pPr>
        <w:tabs>
          <w:tab w:val="left" w:pos="563"/>
        </w:tabs>
        <w:jc w:val="both"/>
        <w:rPr>
          <w:szCs w:val="24"/>
        </w:rPr>
      </w:pPr>
      <w:r w:rsidRPr="00766C74">
        <w:rPr>
          <w:szCs w:val="24"/>
        </w:rPr>
        <w:tab/>
        <w:t>При этом работодатель обеспечивает соблюдение положений трудового законодательства Российской Федерации и иных нормативных правовых актов, содержащих нормы трудового права, по вопросам применения профессиональных стандартов,                                            не допуская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p>
    <w:p w:rsidR="00C36E38" w:rsidRPr="00766C74" w:rsidRDefault="00766C74">
      <w:pPr>
        <w:tabs>
          <w:tab w:val="left" w:pos="563"/>
        </w:tabs>
        <w:jc w:val="both"/>
        <w:rPr>
          <w:szCs w:val="24"/>
        </w:rPr>
      </w:pPr>
      <w:r>
        <w:rPr>
          <w:szCs w:val="24"/>
        </w:rPr>
        <w:tab/>
        <w:t>2.13</w:t>
      </w:r>
      <w:r w:rsidR="007B5E31" w:rsidRPr="00766C74">
        <w:rPr>
          <w:szCs w:val="24"/>
        </w:rPr>
        <w:t>. При заключении трудовых договоров и дополнительных соглашений к трудовым договорам с педагогическими работниками руководствоваться, в целях ограничения составления и заполнения педагогическими работниками избыточной документации, Приказом  Министерства просвещения России от 21.07.2022 N 582</w:t>
      </w:r>
      <w:r w:rsidR="007B5E31" w:rsidRPr="00766C74">
        <w:rPr>
          <w:szCs w:val="24"/>
        </w:rPr>
        <w:br/>
        <w: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
    <w:p w:rsidR="00C36E38" w:rsidRPr="00766C74" w:rsidRDefault="007B5E31">
      <w:pPr>
        <w:ind w:firstLine="567"/>
        <w:contextualSpacing/>
        <w:jc w:val="both"/>
        <w:rPr>
          <w:szCs w:val="24"/>
        </w:rPr>
      </w:pPr>
      <w:r w:rsidRPr="00766C74">
        <w:rPr>
          <w:szCs w:val="24"/>
        </w:rPr>
        <w:t xml:space="preserve">-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C36E38" w:rsidRPr="00766C74" w:rsidRDefault="007B5E31">
      <w:pPr>
        <w:ind w:firstLine="567"/>
        <w:contextualSpacing/>
        <w:jc w:val="both"/>
        <w:rPr>
          <w:szCs w:val="24"/>
        </w:rPr>
      </w:pPr>
      <w:r w:rsidRPr="00766C74">
        <w:rPr>
          <w:szCs w:val="24"/>
        </w:rPr>
        <w:t>- при включении в должностные обязанности педагогических работников только следующих обязанностей, связанных с составлением и заполнением документации:</w:t>
      </w:r>
    </w:p>
    <w:p w:rsidR="00C36E38" w:rsidRPr="00766C74" w:rsidRDefault="007B5E31">
      <w:pPr>
        <w:ind w:firstLine="567"/>
        <w:contextualSpacing/>
        <w:jc w:val="both"/>
        <w:rPr>
          <w:i/>
          <w:szCs w:val="24"/>
        </w:rPr>
      </w:pPr>
      <w:r w:rsidRPr="00766C74">
        <w:rPr>
          <w:i/>
          <w:szCs w:val="24"/>
        </w:rPr>
        <w:t>- для педагогов дополнительного образования:</w:t>
      </w:r>
    </w:p>
    <w:p w:rsidR="00C36E38" w:rsidRPr="00766C74" w:rsidRDefault="00766C74" w:rsidP="00766C74">
      <w:pPr>
        <w:tabs>
          <w:tab w:val="left" w:pos="720"/>
        </w:tabs>
        <w:spacing w:after="200" w:line="276" w:lineRule="auto"/>
        <w:contextualSpacing/>
        <w:jc w:val="both"/>
        <w:rPr>
          <w:szCs w:val="24"/>
        </w:rPr>
      </w:pPr>
      <w:r>
        <w:rPr>
          <w:szCs w:val="24"/>
        </w:rPr>
        <w:t xml:space="preserve">        </w:t>
      </w:r>
      <w:r w:rsidRPr="00766C74">
        <w:rPr>
          <w:szCs w:val="24"/>
        </w:rPr>
        <w:t>а)</w:t>
      </w:r>
      <w:r w:rsidR="007B5E31" w:rsidRPr="00766C74">
        <w:rPr>
          <w:szCs w:val="24"/>
        </w:rPr>
        <w:t>участие в составлении программы учебных занятий;</w:t>
      </w:r>
    </w:p>
    <w:p w:rsidR="00C36E38" w:rsidRPr="00766C74" w:rsidRDefault="00766C74" w:rsidP="00766C74">
      <w:pPr>
        <w:ind w:left="274" w:firstLine="293"/>
        <w:jc w:val="both"/>
        <w:rPr>
          <w:szCs w:val="24"/>
        </w:rPr>
      </w:pPr>
      <w:r w:rsidRPr="00766C74">
        <w:rPr>
          <w:szCs w:val="24"/>
        </w:rPr>
        <w:t>б)</w:t>
      </w:r>
      <w:r w:rsidR="007B5E31" w:rsidRPr="00766C74">
        <w:rPr>
          <w:szCs w:val="24"/>
        </w:rPr>
        <w:t>разработка планов учебных занятий;</w:t>
      </w:r>
    </w:p>
    <w:p w:rsidR="00C36E38" w:rsidRPr="00766C74" w:rsidRDefault="00766C74">
      <w:pPr>
        <w:ind w:firstLine="567"/>
        <w:contextualSpacing/>
        <w:jc w:val="both"/>
        <w:rPr>
          <w:szCs w:val="24"/>
        </w:rPr>
      </w:pPr>
      <w:r w:rsidRPr="00766C74">
        <w:rPr>
          <w:szCs w:val="24"/>
        </w:rPr>
        <w:t>в</w:t>
      </w:r>
      <w:r w:rsidR="007B5E31" w:rsidRPr="00766C74">
        <w:rPr>
          <w:szCs w:val="24"/>
        </w:rPr>
        <w:t>) ведение журнала в электронной форме</w:t>
      </w:r>
    </w:p>
    <w:p w:rsidR="00C36E38" w:rsidRPr="00766C74" w:rsidRDefault="007B5E31">
      <w:pPr>
        <w:pStyle w:val="ConsPlusTitle"/>
        <w:jc w:val="both"/>
        <w:rPr>
          <w:rFonts w:ascii="Times New Roman" w:hAnsi="Times New Roman"/>
          <w:b w:val="0"/>
          <w:szCs w:val="24"/>
        </w:rPr>
      </w:pPr>
      <w:r w:rsidRPr="00766C74">
        <w:rPr>
          <w:rFonts w:ascii="Times New Roman" w:hAnsi="Times New Roman"/>
          <w:b w:val="0"/>
          <w:szCs w:val="24"/>
        </w:rPr>
        <w:t xml:space="preserve">         </w:t>
      </w:r>
      <w:r w:rsidR="00766C74">
        <w:rPr>
          <w:rFonts w:ascii="Times New Roman" w:hAnsi="Times New Roman"/>
          <w:b w:val="0"/>
          <w:szCs w:val="24"/>
        </w:rPr>
        <w:t>2.14</w:t>
      </w:r>
      <w:r w:rsidRPr="00766C74">
        <w:rPr>
          <w:rFonts w:ascii="Times New Roman" w:hAnsi="Times New Roman"/>
          <w:b w:val="0"/>
          <w:szCs w:val="24"/>
        </w:rPr>
        <w:t xml:space="preserve">. Проведение аттестации педагогических работников в целях подтверждения                              их соответствия занимаемым должностям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N 196 «Об утверждении </w:t>
      </w:r>
      <w:r w:rsidRPr="00766C74">
        <w:rPr>
          <w:rFonts w:ascii="Times New Roman" w:hAnsi="Times New Roman"/>
          <w:b w:val="0"/>
          <w:color w:val="0000FF"/>
          <w:szCs w:val="24"/>
        </w:rPr>
        <w:t>Порядк</w:t>
      </w:r>
      <w:r w:rsidRPr="00766C74">
        <w:rPr>
          <w:rFonts w:ascii="Times New Roman" w:hAnsi="Times New Roman"/>
          <w:b w:val="0"/>
          <w:szCs w:val="24"/>
        </w:rPr>
        <w:t>а проведения аттестации педагогических работников организаций, осуществляющих образовательную деятельность.(далее — Порядок проведения аттестации педагогических работников организаций,) и Положением об аттестации педагогических работников Учреждения в целях подтверждения соответствия занимаемой должности, которое принимается работодателем по согласованию с профкомом.</w:t>
      </w:r>
    </w:p>
    <w:p w:rsidR="00C36E38" w:rsidRDefault="00766C74">
      <w:pPr>
        <w:pStyle w:val="33"/>
        <w:ind w:firstLine="567"/>
        <w:contextualSpacing/>
        <w:jc w:val="both"/>
        <w:rPr>
          <w:rFonts w:ascii="Times New Roman" w:hAnsi="Times New Roman"/>
          <w:sz w:val="24"/>
        </w:rPr>
      </w:pPr>
      <w:r>
        <w:rPr>
          <w:rFonts w:ascii="Times New Roman" w:hAnsi="Times New Roman"/>
          <w:sz w:val="24"/>
        </w:rPr>
        <w:t>2.15</w:t>
      </w:r>
      <w:r w:rsidR="007B5E31">
        <w:rPr>
          <w:rFonts w:ascii="Times New Roman" w:hAnsi="Times New Roman"/>
          <w:sz w:val="24"/>
        </w:rPr>
        <w:t>.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части 1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C36E38" w:rsidRDefault="007B5E31">
      <w:pPr>
        <w:pStyle w:val="33"/>
        <w:ind w:firstLine="567"/>
        <w:contextualSpacing/>
        <w:jc w:val="both"/>
        <w:rPr>
          <w:rFonts w:ascii="Times New Roman" w:hAnsi="Times New Roman"/>
          <w:sz w:val="24"/>
        </w:rPr>
      </w:pPr>
      <w:r>
        <w:rPr>
          <w:rFonts w:ascii="Times New Roman" w:hAnsi="Times New Roman"/>
          <w:sz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в целях подтверждения соответствия занимаемой должности, после которой прошло не более трех лет, испытание не устанавливается.</w:t>
      </w:r>
    </w:p>
    <w:p w:rsidR="00C36E38" w:rsidRDefault="00C36E38">
      <w:pPr>
        <w:jc w:val="both"/>
        <w:rPr>
          <w:highlight w:val="yellow"/>
        </w:rPr>
      </w:pPr>
    </w:p>
    <w:p w:rsidR="00C36E38" w:rsidRDefault="00766C74">
      <w:pPr>
        <w:pStyle w:val="33"/>
        <w:ind w:firstLine="567"/>
        <w:contextualSpacing/>
        <w:jc w:val="both"/>
        <w:rPr>
          <w:rFonts w:ascii="Times New Roman" w:hAnsi="Times New Roman"/>
          <w:sz w:val="24"/>
        </w:rPr>
      </w:pPr>
      <w:r>
        <w:rPr>
          <w:rFonts w:ascii="Times New Roman" w:hAnsi="Times New Roman"/>
          <w:sz w:val="24"/>
        </w:rPr>
        <w:t>2.16</w:t>
      </w:r>
      <w:r w:rsidR="007B5E31">
        <w:rPr>
          <w:rFonts w:ascii="Times New Roman" w:hAnsi="Times New Roman"/>
          <w:sz w:val="24"/>
        </w:rPr>
        <w:t>. Представлять в Профсоюзную организацию и/или по запросу вышестоящей профсоюзной организации информацию в недельный срок со дня получения требования или представления от Профсоюза устранить выявленные нарушения и сообщать  в соответствующий профсоюзный орган о результатах их рассмотрения и принятых мерах.</w:t>
      </w:r>
    </w:p>
    <w:p w:rsidR="00C36E38" w:rsidRDefault="007B5E31">
      <w:pPr>
        <w:pStyle w:val="33"/>
        <w:ind w:firstLine="567"/>
        <w:contextualSpacing/>
        <w:jc w:val="both"/>
        <w:rPr>
          <w:rFonts w:ascii="Times New Roman" w:hAnsi="Times New Roman"/>
          <w:sz w:val="24"/>
        </w:rPr>
      </w:pPr>
      <w:r>
        <w:rPr>
          <w:rFonts w:ascii="Times New Roman" w:hAnsi="Times New Roman"/>
          <w:sz w:val="24"/>
        </w:rPr>
        <w:t>2.18. В исключительных случаях, предусмотренных статьей 312.3 ТК РФ, с работниками Учреждения, реализующими дополнительные общеобразовательные программы, могут заключаться дополнительные соглашения к трудовому договору об изменении определенных сторонами условий трудового договора, предусматривающие выполнение ими трудовой функции в дистанционном режиме.</w:t>
      </w:r>
    </w:p>
    <w:p w:rsidR="00C36E38" w:rsidRDefault="007B5E31">
      <w:pPr>
        <w:pStyle w:val="33"/>
        <w:ind w:firstLine="567"/>
        <w:contextualSpacing/>
        <w:jc w:val="both"/>
        <w:rPr>
          <w:rFonts w:ascii="Times New Roman" w:hAnsi="Times New Roman"/>
          <w:sz w:val="24"/>
        </w:rPr>
      </w:pPr>
      <w:r>
        <w:rPr>
          <w:rFonts w:ascii="Times New Roman" w:hAnsi="Times New Roman"/>
          <w:sz w:val="24"/>
        </w:rPr>
        <w:t>2.19. Работодатель обязуется по согласованию с Профсоюзом разрабатывать и осуществлять меры по определению особенностей регулирования труда работников, переведенных на удаленный (дистанционный) характер работы, в том числе по причинам санитарно – эпидемиологического характера (введения режима повышенной готовности). Локальные акты, связанные с переводом Работников на удаленный (дистанционный) характер работы, подлежат принятию Работодателем с предварительного согласия Профсоюзного органа, если иное не установлено действующим законодательством Российской Федерации.</w:t>
      </w:r>
    </w:p>
    <w:p w:rsidR="00C36E38" w:rsidRDefault="00C36E38">
      <w:pPr>
        <w:ind w:left="927"/>
        <w:rPr>
          <w:b/>
          <w:sz w:val="28"/>
        </w:rPr>
      </w:pPr>
    </w:p>
    <w:p w:rsidR="00C36E38" w:rsidRDefault="007B5E31">
      <w:pPr>
        <w:numPr>
          <w:ilvl w:val="0"/>
          <w:numId w:val="2"/>
        </w:numPr>
        <w:jc w:val="center"/>
        <w:rPr>
          <w:b/>
        </w:rPr>
      </w:pPr>
      <w:r>
        <w:rPr>
          <w:b/>
        </w:rPr>
        <w:t>Режим рабочего времени и времени отдыха</w:t>
      </w:r>
    </w:p>
    <w:p w:rsidR="00C36E38" w:rsidRDefault="007B5E31">
      <w:pPr>
        <w:tabs>
          <w:tab w:val="left" w:pos="4395"/>
        </w:tabs>
        <w:ind w:firstLine="567"/>
        <w:jc w:val="both"/>
        <w:rPr>
          <w:b/>
        </w:rPr>
      </w:pPr>
      <w:r>
        <w:t>3.1. Продолжительность рабочего времени и времени отдыха педагогических и других работников Учреждения определяется Работодателем в соответствии с законодательством Российской Федерации и нормативными правовыми актами городского округа «Город Архангельск» в зависимости от наименования должности, условий труда и других факторов, а также с учетом мнения выборного органа первичной профсоюзной организации, специфики работы Учреждения.</w:t>
      </w:r>
    </w:p>
    <w:p w:rsidR="00C36E38" w:rsidRDefault="007B5E31">
      <w:pPr>
        <w:tabs>
          <w:tab w:val="left" w:pos="4395"/>
        </w:tabs>
        <w:ind w:firstLine="709"/>
        <w:jc w:val="both"/>
      </w:pPr>
      <w:r>
        <w:rPr>
          <w:rStyle w:val="1b"/>
        </w:rPr>
        <w:t>3.2. 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нормативным правовым актом,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36E38" w:rsidRDefault="007B5E31">
      <w:pPr>
        <w:pStyle w:val="afb"/>
        <w:ind w:right="40" w:firstLine="567"/>
        <w:jc w:val="both"/>
        <w:rPr>
          <w:rStyle w:val="1b"/>
        </w:rPr>
      </w:pPr>
      <w:r>
        <w:rPr>
          <w:rStyle w:val="1b"/>
        </w:rPr>
        <w:t xml:space="preserve">3.3. Режим рабочего времени и времени отдыха педагогических и других работников Учреждения определяется </w:t>
      </w:r>
      <w:hyperlink r:id="rId7" w:history="1">
        <w: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Работодателя - трудовым договором.</w:t>
      </w:r>
    </w:p>
    <w:p w:rsidR="00C36E38" w:rsidRDefault="007B5E31">
      <w:pPr>
        <w:ind w:firstLine="567"/>
        <w:jc w:val="both"/>
      </w:pPr>
      <w:r>
        <w:t>3.4. Правила внутреннего трудового распорядка разрабатываются Работодателем с учетом мнения  выборного органа первичной профсоюзной организации и включают в себя, в том числе, следующие условия:</w:t>
      </w:r>
    </w:p>
    <w:p w:rsidR="00C36E38" w:rsidRDefault="007B5E31">
      <w:pPr>
        <w:ind w:firstLine="567"/>
        <w:jc w:val="both"/>
      </w:pPr>
      <w:r>
        <w:t>3.4.1. Порядок выполнения работниками своих трудовых функций в дистанционном режиме, в том числе положения об обеспечении работников автоматизированным рабочим местом, оснащенным комплектом оборудования для видео-конференц-связи;</w:t>
      </w:r>
    </w:p>
    <w:p w:rsidR="00C36E38" w:rsidRDefault="007B5E31">
      <w:pPr>
        <w:ind w:firstLine="567"/>
        <w:jc w:val="both"/>
      </w:pPr>
      <w:r>
        <w:t>3.4.2. Порядок и условия предоставления работникам рабочего дня (дней) с сохранением места работы (должности) и среднего заработка для прохождения диспансеризации в порядке, предусмотренном статьей 185.1 ТК РФ;</w:t>
      </w:r>
    </w:p>
    <w:p w:rsidR="00C36E38" w:rsidRDefault="007B5E31">
      <w:pPr>
        <w:ind w:firstLine="567"/>
        <w:jc w:val="both"/>
      </w:pPr>
      <w:r>
        <w:t>3.4.3. Порядок и условия освобождения педагогических работников от исполнения предусмотренных квалификационными характеристиками должностных обязанностей в целях реализации права лично присутствовать на заседании аттестационной комиссии при его аттестации с сохранением заработной платы;</w:t>
      </w:r>
    </w:p>
    <w:p w:rsidR="00C36E38" w:rsidRPr="00AB4591" w:rsidRDefault="007B5E31">
      <w:pPr>
        <w:ind w:firstLine="567"/>
        <w:jc w:val="both"/>
        <w:rPr>
          <w:color w:val="auto"/>
        </w:rPr>
      </w:pPr>
      <w:r w:rsidRPr="00AB4591">
        <w:rPr>
          <w:color w:val="auto"/>
        </w:rPr>
        <w:t>3.4.4. Порядок и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C36E38" w:rsidRPr="00AB4591" w:rsidRDefault="007B5E31">
      <w:pPr>
        <w:ind w:firstLine="567"/>
        <w:jc w:val="both"/>
        <w:rPr>
          <w:color w:val="auto"/>
        </w:rPr>
      </w:pPr>
      <w:r w:rsidRPr="00AB4591">
        <w:rPr>
          <w:color w:val="auto"/>
        </w:rPr>
        <w:t>3.4.5. Порядок и условия организации прохождения работниками вакцинации, а также медицинских осмотров, психиатрических освидетельствований устанавливаются в случаях, предусмотренных действующим законодательством Российской Федерации. Работодатель не вправе требовать от Работников выполнение действий, указанных в настоящем пункте, во время отдыха Работников.</w:t>
      </w:r>
    </w:p>
    <w:p w:rsidR="00C36E38" w:rsidRDefault="007B5E31">
      <w:pPr>
        <w:ind w:firstLine="567"/>
        <w:jc w:val="both"/>
      </w:pPr>
      <w:r>
        <w:t>3.5. Вопрос о необходимости нахождения или отсутствия отдельных работников Учреждения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с учетом мнения выборного органа первичной профсоюзной организации.</w:t>
      </w:r>
    </w:p>
    <w:p w:rsidR="00C36E38" w:rsidRDefault="007B5E31">
      <w:pPr>
        <w:ind w:firstLine="567"/>
        <w:jc w:val="both"/>
      </w:pPr>
      <w:r>
        <w:t>3.6. Работа в выходные и нерабочие праздничные дни запрещается, за исключением случаев, предусмотренных действующим трудовым законодательством Российской Федерации.</w:t>
      </w:r>
    </w:p>
    <w:p w:rsidR="00C36E38" w:rsidRDefault="007B5E31">
      <w:pPr>
        <w:ind w:firstLine="567"/>
        <w:jc w:val="both"/>
      </w:pPr>
      <w:r>
        <w:t>3.7. Привлечение к работе в выходные и нерабочие праздничные дни допускается по письменному распоряжению Работодателя с письменного согласия работника и с учетом мнения выборного органа первичной Профсоюзной организации.</w:t>
      </w:r>
    </w:p>
    <w:p w:rsidR="00C36E38" w:rsidRDefault="007B5E31">
      <w:pPr>
        <w:ind w:firstLine="567"/>
        <w:jc w:val="both"/>
      </w:pPr>
      <w:r>
        <w:t>3.8. Положением о системе оплаты труда работников Учреждения, утверждаемым локальным нормативным актом учреждения, принимаемым с учетом мнения выборного органа первичной Профсоюзной организации в порядке, предусмотренном трудовым законодательством, устанавливаются конкретные размеры выплат компенсационного характера за работу в выходные и нерабочие праздничные дни, которые не могут быть ниже, чем установленные действующим трудовым законодательством Российской Федерации.</w:t>
      </w:r>
    </w:p>
    <w:p w:rsidR="00C36E38" w:rsidRDefault="007B5E31">
      <w:pPr>
        <w:ind w:firstLine="567"/>
        <w:jc w:val="both"/>
      </w:pPr>
      <w:r>
        <w:t>3.9. Для женщин, работающих в Учреждении, в трудовом договоре устанавливается 36-часовая рабочая неделя, за исключением отдельных категорий женщин, для которых иными нормативными правовыми актами Российской Федерации предусмотрена меньшая продолжительность рабочей недели. При этом заработная плата выплачивается в том же размере, что и при полной рабочей неделе.</w:t>
      </w:r>
    </w:p>
    <w:p w:rsidR="00C36E38" w:rsidRDefault="007B5E31">
      <w:pPr>
        <w:ind w:firstLine="567"/>
        <w:jc w:val="both"/>
      </w:pPr>
      <w:r>
        <w:t>3.10. 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подпункте 2.8.1 приложения № 1 к приказу Министерства образования и науки Российской Федерации от 22 декабря 2014 года № 1601, в сторону ее снижения, связанного с уменьшением количества часов по учебным планам, учебным графикам, сокращением колич</w:t>
      </w:r>
      <w:r w:rsidR="00342811">
        <w:t>ества обучающихся, групп.</w:t>
      </w:r>
    </w:p>
    <w:p w:rsidR="00C36E38" w:rsidRDefault="007B5E31">
      <w:pPr>
        <w:pStyle w:val="ConsPlusNormal"/>
        <w:ind w:firstLine="567"/>
        <w:jc w:val="both"/>
        <w:rPr>
          <w:rFonts w:ascii="Times New Roman" w:hAnsi="Times New Roman"/>
          <w:sz w:val="24"/>
        </w:rPr>
      </w:pPr>
      <w:r>
        <w:rPr>
          <w:rFonts w:ascii="Times New Roman" w:hAnsi="Times New Roman"/>
          <w:sz w:val="24"/>
        </w:rPr>
        <w:t>3.11. Объем учебной нагрузки педагогических работников, выполняющих учебную работу, в размере, меньшем или превышающем норму часов, за которую выплачивается ставка заработной платы, ежегодно устанавливается только по соглашению сторон трудового договора, заключаемому в письменной форме.</w:t>
      </w:r>
    </w:p>
    <w:p w:rsidR="00C36E38" w:rsidRDefault="007B5E31">
      <w:pPr>
        <w:ind w:firstLine="709"/>
        <w:jc w:val="both"/>
      </w:pPr>
      <w:r>
        <w:t xml:space="preserve">Распределение учебной нагрузки педагогических работников находящихся в отпуске (в том числе по уходу за ребенком до достижения им возраста трех лет), осуществляется между другими педагогическими работниками на период замещения временно отсутствующих педагогических работников. </w:t>
      </w:r>
    </w:p>
    <w:p w:rsidR="00C36E38" w:rsidRDefault="007B5E31">
      <w:pPr>
        <w:tabs>
          <w:tab w:val="left" w:pos="4395"/>
        </w:tabs>
        <w:ind w:firstLine="567"/>
        <w:jc w:val="both"/>
      </w:pPr>
      <w:r>
        <w:t>3.13. Периоды отмены учебных занятий (образовательного процесса</w:t>
      </w:r>
      <w:r w:rsidR="00342811">
        <w:t>) для обучающихся</w:t>
      </w:r>
      <w:r>
        <w:t xml:space="preserve"> по санитарно-эпидемиологическим, климатическим и другим основаниям являются рабочим временем педагогических и других работников Учреждения. </w:t>
      </w:r>
    </w:p>
    <w:p w:rsidR="00C36E38" w:rsidRDefault="007B5E31">
      <w:pPr>
        <w:ind w:firstLine="567"/>
        <w:jc w:val="both"/>
        <w:outlineLvl w:val="0"/>
      </w:pPr>
      <w:r>
        <w:t>В периоды отмены учебных занятий (образовательного</w:t>
      </w:r>
      <w:r w:rsidR="00342811">
        <w:t xml:space="preserve"> процесса) в отдельных группах</w:t>
      </w:r>
      <w:r>
        <w:t xml:space="preserve"> либо в целом по Учреждению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порядке и на условиях, предусмотренных законодательством Российской Федерации.</w:t>
      </w:r>
    </w:p>
    <w:p w:rsidR="00C36E38" w:rsidRDefault="007B5E31">
      <w:pPr>
        <w:ind w:firstLine="567"/>
        <w:jc w:val="both"/>
        <w:outlineLvl w:val="0"/>
      </w:pPr>
      <w:r>
        <w:t>В указанные периоды за работниками сохраняется заработная плата, установленная при тарификации на начало учебного года.</w:t>
      </w:r>
    </w:p>
    <w:p w:rsidR="00C36E38" w:rsidRDefault="007B5E31">
      <w:pPr>
        <w:ind w:firstLine="567"/>
        <w:jc w:val="both"/>
      </w:pPr>
      <w:r>
        <w:t>3.14.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C36E38" w:rsidRDefault="007B5E31">
      <w:pPr>
        <w:ind w:firstLine="567"/>
        <w:jc w:val="both"/>
      </w:pPr>
      <w:r>
        <w:t xml:space="preserve">3.15. Неиспользованные Работниками отпуска за предыдущие периоды должны быть учтены Работодателем и включены в график отпусков. </w:t>
      </w:r>
    </w:p>
    <w:p w:rsidR="00C36E38" w:rsidRDefault="007B5E31">
      <w:pPr>
        <w:ind w:firstLine="567"/>
        <w:jc w:val="both"/>
      </w:pPr>
      <w:r>
        <w:t>3.16. По общему правилу отпуск предоставляет Работнику единовременно и в полном объеме, предусмотренном действующим законодательством Российской Федерации.</w:t>
      </w:r>
    </w:p>
    <w:p w:rsidR="00C36E38" w:rsidRDefault="007B5E31">
      <w:pPr>
        <w:pStyle w:val="ConsPlusNormal"/>
        <w:ind w:firstLine="567"/>
        <w:jc w:val="both"/>
        <w:rPr>
          <w:rFonts w:ascii="Times New Roman" w:hAnsi="Times New Roman"/>
          <w:sz w:val="24"/>
        </w:rPr>
      </w:pPr>
      <w:r>
        <w:rPr>
          <w:rFonts w:ascii="Times New Roman" w:hAnsi="Times New Roman"/>
          <w:sz w:val="24"/>
        </w:rPr>
        <w:t>3.17. Предоставление ежегодного основного удлиненного и дополнительных оплачиваемых отпусков педагогическим работникам осуществляется по окончании учебного года в летний период, если иное не установлено графиком отпусков с согласия соответствующего работника,  других работников учреждения – в течение календарного года в соответствии с графиком отпусков, утвержденным работодателем в порядке, определенном трудовым законодательством.</w:t>
      </w:r>
    </w:p>
    <w:p w:rsidR="00C36E38" w:rsidRDefault="007B5E31">
      <w:pPr>
        <w:ind w:right="14" w:firstLine="567"/>
        <w:jc w:val="both"/>
      </w:pPr>
      <w:r>
        <w:t>Ежегодный оплачиваемый отпуск работника может быть разделен на части только с  согласия работника. При этом хотя бы одна из частей этого отпуска должна быть не менее 14 календарных дней.</w:t>
      </w:r>
    </w:p>
    <w:p w:rsidR="00C36E38" w:rsidRDefault="007B5E31">
      <w:pPr>
        <w:pStyle w:val="ConsPlusNormal"/>
        <w:ind w:firstLine="567"/>
        <w:jc w:val="both"/>
        <w:rPr>
          <w:rFonts w:ascii="Times New Roman" w:hAnsi="Times New Roman"/>
          <w:sz w:val="24"/>
        </w:rPr>
      </w:pPr>
      <w:r>
        <w:rPr>
          <w:rFonts w:ascii="Times New Roman" w:hAnsi="Times New Roman"/>
          <w:sz w:val="24"/>
        </w:rPr>
        <w:t>3.18. Изменение графика отпусков Работодателем может осуществляться с согласия соответствующего Работника и с учетом мнения выборного органа первичной Профсоюзной организации.</w:t>
      </w:r>
    </w:p>
    <w:p w:rsidR="00C36E38" w:rsidRDefault="007B5E31">
      <w:pPr>
        <w:ind w:right="14" w:firstLine="567"/>
        <w:jc w:val="both"/>
      </w:pPr>
      <w:r>
        <w:t xml:space="preserve">3.19. Запрещается не предоставление ежегодного оплачиваемого отпуска </w:t>
      </w:r>
      <w:r>
        <w:br/>
        <w:t>в течение двух лет подряд.</w:t>
      </w:r>
    </w:p>
    <w:p w:rsidR="00C36E38" w:rsidRDefault="007B5E31">
      <w:pPr>
        <w:ind w:right="14" w:firstLine="567"/>
        <w:jc w:val="both"/>
      </w:pPr>
      <w:r>
        <w:t xml:space="preserve">3.20. Отзыв из отпуска допускается только с письменного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C36E38" w:rsidRDefault="007B5E31">
      <w:pPr>
        <w:ind w:right="14" w:firstLine="567"/>
        <w:jc w:val="both"/>
      </w:pPr>
      <w: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действующим законодательством Российской Федерации.</w:t>
      </w:r>
    </w:p>
    <w:p w:rsidR="00C36E38" w:rsidRDefault="007B5E31">
      <w:pPr>
        <w:ind w:firstLine="567"/>
        <w:jc w:val="both"/>
      </w:pPr>
      <w:r>
        <w:t>3.21. При предоставлении ежегодного отпуска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 работника.</w:t>
      </w:r>
    </w:p>
    <w:p w:rsidR="00C36E38" w:rsidRDefault="007B5E31">
      <w:pPr>
        <w:ind w:firstLine="567"/>
        <w:jc w:val="both"/>
      </w:pPr>
      <w:r>
        <w:t xml:space="preserve">Педагогическим работникам, отработавшим в соответствующем рабочем периоде не менее 10 месяцев, денежная компенсация за неиспользованный отпуск выплачивается исходя из установленной продолжительности отпуска. </w:t>
      </w:r>
    </w:p>
    <w:p w:rsidR="00C36E38" w:rsidRDefault="007B5E31">
      <w:pPr>
        <w:pStyle w:val="ConsPlusNormal"/>
        <w:ind w:firstLine="567"/>
        <w:jc w:val="both"/>
        <w:rPr>
          <w:rFonts w:ascii="Times New Roman" w:hAnsi="Times New Roman"/>
          <w:sz w:val="24"/>
        </w:rPr>
      </w:pPr>
      <w:r>
        <w:rPr>
          <w:rFonts w:ascii="Times New Roman" w:hAnsi="Times New Roman"/>
          <w:sz w:val="24"/>
        </w:rPr>
        <w:t xml:space="preserve">В этом случае, при определении размера денежной компенсация </w:t>
      </w:r>
      <w:r>
        <w:rPr>
          <w:rFonts w:ascii="Times New Roman" w:hAnsi="Times New Roman"/>
          <w:sz w:val="24"/>
        </w:rPr>
        <w:br/>
        <w:t>период, за который рассчитывается продолжительность неиспользованного отпуска, составляющий менее половины месяца, исключается из подсчета, а период, составляющий более половины месяца, округляется в пользу работника до полного месяца.</w:t>
      </w:r>
    </w:p>
    <w:p w:rsidR="00C36E38" w:rsidRDefault="007B5E31">
      <w:pPr>
        <w:ind w:firstLine="567"/>
        <w:jc w:val="both"/>
      </w:pPr>
      <w:r>
        <w:t xml:space="preserve">3.22. Каждый педагогический работник не реже чем через каждые десять лет непрерывной преподавательской работы имеет право на длительный, сроком до одного года, отпуск в соответствии с частью 5 статьи 47 Федерального закона от 29 декабря 2012 года № 273-ФЗ «Об образовании в Российской Федерации» в </w:t>
      </w:r>
      <w:hyperlink r:id="rId8" w:history="1">
        <w:r>
          <w:t>порядке</w:t>
        </w:r>
      </w:hyperlink>
      <w:r>
        <w:t xml:space="preserve">, установленном федеральным органом исполнительной власти, осуществляющим функции </w:t>
      </w:r>
      <w:r>
        <w:br/>
        <w:t>по выработке государственной политики и нормативно-правовому регулированию в сфере образования.</w:t>
      </w:r>
    </w:p>
    <w:p w:rsidR="00C36E38" w:rsidRDefault="007B5E31">
      <w:pPr>
        <w:ind w:firstLine="567"/>
        <w:jc w:val="both"/>
      </w:pPr>
      <w:r>
        <w:t>3.22.1.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Учреждением от приносящей доход деятельности, и другие вопросы, не предусмотренные Порядком предоставления педагогическим работникам длительного отпуска сроком до 1 года, утвержденным Приказом Министерства образования и науки РФ от 31 мая 2016 года № 644, определены настоящим  Договором.</w:t>
      </w:r>
    </w:p>
    <w:p w:rsidR="00C36E38" w:rsidRDefault="007B5E31">
      <w:pPr>
        <w:ind w:firstLine="567"/>
        <w:jc w:val="both"/>
      </w:pPr>
      <w:r>
        <w:t>При предоставлении длительного отпуска сроком до одного года учитывается:</w:t>
      </w:r>
    </w:p>
    <w:p w:rsidR="00C36E38" w:rsidRDefault="007B5E31">
      <w:pPr>
        <w:ind w:firstLine="567"/>
        <w:jc w:val="both"/>
      </w:pPr>
      <w:r>
        <w:t>- фактически отработанное время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w:t>
      </w:r>
    </w:p>
    <w:p w:rsidR="00C36E38" w:rsidRDefault="007B5E31">
      <w:pPr>
        <w:ind w:firstLine="567"/>
        <w:jc w:val="both"/>
      </w:pPr>
      <w: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 при переходе работника в установленном порядке из одного  учреждения в другое, если продолжительность перерыва составляет не более трех месяцев;</w:t>
      </w:r>
    </w:p>
    <w:p w:rsidR="00C36E38" w:rsidRDefault="007B5E31">
      <w:pPr>
        <w:ind w:firstLine="567"/>
        <w:jc w:val="both"/>
      </w:pPr>
      <w:r>
        <w:t>- время, когда педагогический работник находился в отпуске по уходу за ребенком до достижения им возраста трех лет;</w:t>
      </w:r>
    </w:p>
    <w:p w:rsidR="00C36E38" w:rsidRDefault="007B5E31">
      <w:pPr>
        <w:ind w:firstLine="567"/>
        <w:jc w:val="both"/>
      </w:pPr>
      <w:r>
        <w:t>- время, когда педагогический работники проходил производственную практику, если перерыв между днем окончания профессиональной образовательной организации и днем поступления на педагогическую работу не превысил одного месяца.</w:t>
      </w:r>
    </w:p>
    <w:p w:rsidR="00C36E38" w:rsidRDefault="007B5E31">
      <w:pPr>
        <w:ind w:firstLine="567"/>
        <w:jc w:val="both"/>
      </w:pPr>
      <w:r>
        <w:t>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w:t>
      </w:r>
    </w:p>
    <w:p w:rsidR="00C36E38" w:rsidRDefault="007B5E31">
      <w:pPr>
        <w:ind w:firstLine="567"/>
        <w:jc w:val="both"/>
      </w:pPr>
      <w:r>
        <w:t xml:space="preserve">Длительный отпуск может быть частично оплачен Учреждением за счет средств  экономии фонда оплаты труда и средств, полученных от предпринимательской и иной приносящей доход деятельности. </w:t>
      </w:r>
    </w:p>
    <w:p w:rsidR="00C36E38" w:rsidRDefault="007B5E31">
      <w:pPr>
        <w:ind w:firstLine="567"/>
        <w:jc w:val="both"/>
      </w:pPr>
      <w:r>
        <w:t>Длительный отпуск  предоставляется педагогическому работнику  по его заявлению и оформляется приказом руководителя Учреждения. Длительный отпуск директору оформляется их работодателем.</w:t>
      </w:r>
    </w:p>
    <w:p w:rsidR="00C36E38" w:rsidRDefault="007B5E31">
      <w:pPr>
        <w:ind w:firstLine="567"/>
        <w:jc w:val="both"/>
      </w:pPr>
      <w:r>
        <w:t>За педагогическим работником, находящимся в длительном отпуске, в установленном порядке сохраняется место работы (должность), объем учебной нагрузки при условии, что за это время не уменьшилось количество часов по учебным планам и программам или количество обуч</w:t>
      </w:r>
      <w:r w:rsidR="00DE1D95">
        <w:t>ающихся, учебных групп</w:t>
      </w:r>
      <w:r>
        <w:t>.</w:t>
      </w:r>
    </w:p>
    <w:p w:rsidR="00C36E38" w:rsidRDefault="007B5E31">
      <w:pPr>
        <w:ind w:firstLine="567"/>
        <w:jc w:val="both"/>
      </w:pPr>
      <w:r>
        <w:t>Во время длительного отпуска не допускается перевод педагогического работника на другую работу, а также увольнение его по инициативе Учреждения, за исключением   ликвидации Учреждения.</w:t>
      </w:r>
    </w:p>
    <w:p w:rsidR="00C36E38" w:rsidRDefault="007B5E31">
      <w:pPr>
        <w:ind w:firstLine="567"/>
        <w:jc w:val="both"/>
      </w:pPr>
      <w:r>
        <w:t xml:space="preserve">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листком нетрудоспособности, или по согласованию с Учреждением переносится на другой срок. </w:t>
      </w:r>
    </w:p>
    <w:p w:rsidR="00C36E38" w:rsidRDefault="007B5E31">
      <w:pPr>
        <w:ind w:firstLine="567"/>
        <w:jc w:val="both"/>
        <w:rPr>
          <w:rStyle w:val="1b"/>
        </w:rPr>
      </w:pPr>
      <w:r>
        <w:t xml:space="preserve">3.23. </w:t>
      </w:r>
      <w:r>
        <w:rPr>
          <w:rStyle w:val="1b"/>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 а в части, не противоречащей ТК РФ – Инструкцией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утвержденной Постановлением Госкомтруда СССР, ВЦСПС от 21 ноября 1975 года № 273/П-20.</w:t>
      </w:r>
    </w:p>
    <w:p w:rsidR="00C36E38" w:rsidRDefault="009D32CF">
      <w:pPr>
        <w:ind w:firstLine="567"/>
        <w:jc w:val="both"/>
        <w:rPr>
          <w:color w:val="FF0000"/>
        </w:rPr>
      </w:pPr>
      <w:r>
        <w:rPr>
          <w:rStyle w:val="1b"/>
        </w:rPr>
        <w:t>3.24</w:t>
      </w:r>
      <w:r w:rsidR="007B5E31">
        <w:rPr>
          <w:rStyle w:val="1b"/>
        </w:rPr>
        <w:t xml:space="preserve">. </w:t>
      </w:r>
      <w:r w:rsidR="007B5E31">
        <w:t>Работникам Учреждения, работающим на условиях ненормированного рабочего дня, предоставляется ежегодный дополнительный оплачиваемый отпуск продолжительностью не менее трех календарных дней. Конкретный перечень работников Учреждений, имеющих право на дополнительный оплачиваемый отпуск за ненормированный рабочий день, определяется настоящим Договором с учетом мнения выборного органа первичной профсоюзной организации.</w:t>
      </w:r>
      <w:r w:rsidR="007B5E31">
        <w:rPr>
          <w:color w:val="FF0000"/>
        </w:rPr>
        <w:t xml:space="preserve"> </w:t>
      </w:r>
      <w:r w:rsidR="007B5E31">
        <w:t xml:space="preserve">Работникам, работающим на условиях ненормированного рабочего дня, </w:t>
      </w:r>
      <w:r w:rsidR="007B5E31">
        <w:rPr>
          <w:rStyle w:val="1b"/>
        </w:rPr>
        <w:t>устанавливается следующая продолжительность дополнительного оплачиваемого отпуска:</w:t>
      </w:r>
    </w:p>
    <w:tbl>
      <w:tblPr>
        <w:tblW w:w="0" w:type="auto"/>
        <w:tblInd w:w="108" w:type="dxa"/>
        <w:tblLayout w:type="fixed"/>
        <w:tblLook w:val="04A0"/>
      </w:tblPr>
      <w:tblGrid>
        <w:gridCol w:w="586"/>
        <w:gridCol w:w="4548"/>
        <w:gridCol w:w="4222"/>
      </w:tblGrid>
      <w:tr w:rsidR="00C36E38" w:rsidRPr="009D32CF">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7B5E31">
            <w:pPr>
              <w:jc w:val="both"/>
              <w:rPr>
                <w:color w:val="auto"/>
              </w:rPr>
            </w:pPr>
            <w:r w:rsidRPr="009D32CF">
              <w:rPr>
                <w:color w:val="auto"/>
              </w:rPr>
              <w:t>№ п/п</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7B5E31">
            <w:pPr>
              <w:jc w:val="both"/>
              <w:rPr>
                <w:color w:val="auto"/>
              </w:rPr>
            </w:pPr>
            <w:r w:rsidRPr="009D32CF">
              <w:rPr>
                <w:color w:val="auto"/>
              </w:rPr>
              <w:t>Наименования должности</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7B5E31">
            <w:pPr>
              <w:jc w:val="both"/>
              <w:rPr>
                <w:color w:val="auto"/>
              </w:rPr>
            </w:pPr>
            <w:r w:rsidRPr="009D32CF">
              <w:rPr>
                <w:color w:val="auto"/>
              </w:rPr>
              <w:t>Количество дней отпуска</w:t>
            </w:r>
          </w:p>
        </w:tc>
      </w:tr>
      <w:tr w:rsidR="00C36E38" w:rsidRPr="009D32CF">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9D32CF" w:rsidP="009D32CF">
            <w:pPr>
              <w:jc w:val="both"/>
              <w:rPr>
                <w:color w:val="auto"/>
              </w:rPr>
            </w:pPr>
            <w:r w:rsidRPr="009D32CF">
              <w:rPr>
                <w:color w:val="auto"/>
              </w:rPr>
              <w:t xml:space="preserve">1.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9D32CF">
            <w:pPr>
              <w:jc w:val="both"/>
              <w:rPr>
                <w:color w:val="auto"/>
              </w:rPr>
            </w:pPr>
            <w:r w:rsidRPr="009D32CF">
              <w:rPr>
                <w:color w:val="auto"/>
              </w:rPr>
              <w:t>Директор</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9D32CF">
            <w:pPr>
              <w:jc w:val="center"/>
              <w:rPr>
                <w:color w:val="auto"/>
              </w:rPr>
            </w:pPr>
            <w:r w:rsidRPr="009D32CF">
              <w:rPr>
                <w:color w:val="auto"/>
              </w:rPr>
              <w:t>14 календарных дней</w:t>
            </w:r>
          </w:p>
        </w:tc>
      </w:tr>
      <w:tr w:rsidR="00C36E38" w:rsidRPr="009D32CF">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9D32CF">
            <w:pPr>
              <w:jc w:val="both"/>
              <w:rPr>
                <w:color w:val="auto"/>
              </w:rPr>
            </w:pPr>
            <w:r w:rsidRPr="009D32CF">
              <w:rPr>
                <w:color w:val="auto"/>
              </w:rPr>
              <w:t>2.</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9D32CF">
            <w:pPr>
              <w:jc w:val="both"/>
              <w:rPr>
                <w:color w:val="auto"/>
              </w:rPr>
            </w:pPr>
            <w:r w:rsidRPr="009D32CF">
              <w:rPr>
                <w:color w:val="auto"/>
              </w:rPr>
              <w:t>Заместитель директора</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C36E38" w:rsidRPr="009D32CF" w:rsidRDefault="009D32CF">
            <w:pPr>
              <w:jc w:val="center"/>
              <w:rPr>
                <w:color w:val="auto"/>
              </w:rPr>
            </w:pPr>
            <w:r w:rsidRPr="009D32CF">
              <w:rPr>
                <w:color w:val="auto"/>
              </w:rPr>
              <w:t>5 календарных дней</w:t>
            </w:r>
          </w:p>
        </w:tc>
      </w:tr>
      <w:tr w:rsidR="009D32CF" w:rsidRPr="009D32CF">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D32CF" w:rsidRPr="009D32CF" w:rsidRDefault="009D32CF">
            <w:pPr>
              <w:jc w:val="both"/>
              <w:rPr>
                <w:color w:val="auto"/>
              </w:rPr>
            </w:pPr>
            <w:r w:rsidRPr="009D32CF">
              <w:rPr>
                <w:color w:val="auto"/>
              </w:rPr>
              <w:t>3.</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9D32CF" w:rsidRPr="009D32CF" w:rsidRDefault="009D32CF">
            <w:pPr>
              <w:jc w:val="both"/>
              <w:rPr>
                <w:color w:val="auto"/>
              </w:rPr>
            </w:pPr>
            <w:r w:rsidRPr="009D32CF">
              <w:rPr>
                <w:color w:val="auto"/>
              </w:rPr>
              <w:t>Документовед</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9D32CF" w:rsidRPr="009D32CF" w:rsidRDefault="009D32CF">
            <w:pPr>
              <w:jc w:val="center"/>
              <w:rPr>
                <w:color w:val="auto"/>
              </w:rPr>
            </w:pPr>
            <w:r w:rsidRPr="009D32CF">
              <w:rPr>
                <w:color w:val="auto"/>
              </w:rPr>
              <w:t>5 календарных дней</w:t>
            </w:r>
          </w:p>
        </w:tc>
      </w:tr>
    </w:tbl>
    <w:p w:rsidR="00C36E38" w:rsidRDefault="009D32CF">
      <w:pPr>
        <w:pStyle w:val="afb"/>
        <w:ind w:right="40" w:firstLine="567"/>
        <w:jc w:val="both"/>
        <w:rPr>
          <w:rStyle w:val="1b"/>
          <w:color w:val="FF0000"/>
        </w:rPr>
      </w:pPr>
      <w:r>
        <w:rPr>
          <w:rStyle w:val="1b"/>
        </w:rPr>
        <w:t>3.25</w:t>
      </w:r>
      <w:r w:rsidR="007B5E31">
        <w:rPr>
          <w:rStyle w:val="1b"/>
        </w:rPr>
        <w:t xml:space="preserve">. </w:t>
      </w:r>
      <w:r w:rsidR="007B5E31">
        <w:t>Работникам Учреждений, в отношении которых проводится вакцинация против новой коронавирусной инфекции (COVID-2019), предоставляются дополнительные нерабочие дни с сохранением заработной платы в день проведения вакцинации, совпадающий с рабочим днем, и на следующий день, если он является рабочим днем.</w:t>
      </w:r>
    </w:p>
    <w:p w:rsidR="00C36E38" w:rsidRDefault="009D32CF">
      <w:pPr>
        <w:tabs>
          <w:tab w:val="left" w:pos="1276"/>
        </w:tabs>
        <w:ind w:firstLine="569"/>
        <w:jc w:val="both"/>
      </w:pPr>
      <w:r>
        <w:t>3.26</w:t>
      </w:r>
      <w:r w:rsidR="007B5E31">
        <w:t>. Стороны договорились о том, что работодатель предоставляет по письменному заявлению работника отпуск</w:t>
      </w:r>
      <w:r w:rsidR="007C7149">
        <w:t xml:space="preserve"> без сохранения заработной платы</w:t>
      </w:r>
      <w:r w:rsidR="007B5E31">
        <w:t xml:space="preserve"> по семейным обстоятельствам и другим уважительным причинам в следующих случаях:</w:t>
      </w:r>
    </w:p>
    <w:p w:rsidR="00C36E38" w:rsidRDefault="009D32CF">
      <w:pPr>
        <w:ind w:firstLine="567"/>
        <w:jc w:val="both"/>
      </w:pPr>
      <w:r>
        <w:t>3.26</w:t>
      </w:r>
      <w:r w:rsidR="007B5E31">
        <w:t>.1. Для сопровождения 1 сентября детей младшего школьного возраста при поступлении в 1 класс  – 1  календарный день;</w:t>
      </w:r>
    </w:p>
    <w:p w:rsidR="00C36E38" w:rsidRDefault="009D32CF">
      <w:pPr>
        <w:ind w:firstLine="567"/>
        <w:jc w:val="both"/>
      </w:pPr>
      <w:r>
        <w:t>3.26</w:t>
      </w:r>
      <w:r w:rsidR="007B5E31">
        <w:t>.2. Рождения ребенка – 3 календарных дня (ст.128 ТК РФ);</w:t>
      </w:r>
    </w:p>
    <w:p w:rsidR="00C36E38" w:rsidRDefault="009D32CF">
      <w:pPr>
        <w:ind w:firstLine="567"/>
        <w:jc w:val="both"/>
      </w:pPr>
      <w:r>
        <w:t>3.26</w:t>
      </w:r>
      <w:r w:rsidR="007B5E31">
        <w:t>.3. Похорон близких родственников – 3 календарных дня (ст.128 ТК РФ);</w:t>
      </w:r>
    </w:p>
    <w:p w:rsidR="00C36E38" w:rsidRDefault="009D32CF">
      <w:pPr>
        <w:ind w:firstLine="567"/>
        <w:jc w:val="both"/>
      </w:pPr>
      <w:r>
        <w:t>3.26</w:t>
      </w:r>
      <w:r w:rsidR="007B5E31">
        <w:t>.4. При рождении ребенка в семье (супругу) - 2 календарных дня (ст.128 ТК РФ);</w:t>
      </w:r>
    </w:p>
    <w:p w:rsidR="00C36E38" w:rsidRDefault="009D32CF">
      <w:pPr>
        <w:ind w:firstLine="567"/>
        <w:jc w:val="both"/>
      </w:pPr>
      <w:r>
        <w:t>3.26</w:t>
      </w:r>
      <w:r w:rsidR="007B5E31">
        <w:t xml:space="preserve">.5. В связи с переездом на новое место жительства – 2 календарных дня; </w:t>
      </w:r>
    </w:p>
    <w:p w:rsidR="00C36E38" w:rsidRDefault="009D32CF">
      <w:pPr>
        <w:ind w:firstLine="567"/>
        <w:jc w:val="both"/>
      </w:pPr>
      <w:r>
        <w:t>3.26</w:t>
      </w:r>
      <w:r w:rsidR="007B5E31">
        <w:t xml:space="preserve">.6. Для проводов детей в армию – 1 календарный день; </w:t>
      </w:r>
    </w:p>
    <w:p w:rsidR="00C36E38" w:rsidRDefault="009D32CF">
      <w:pPr>
        <w:ind w:firstLine="567"/>
        <w:jc w:val="both"/>
      </w:pPr>
      <w:r>
        <w:t>3.26</w:t>
      </w:r>
      <w:r w:rsidR="007B5E31">
        <w:t>.7. Бракосочетание работника -  3  календарных дня;</w:t>
      </w:r>
    </w:p>
    <w:p w:rsidR="00C36E38" w:rsidRDefault="009D32CF">
      <w:pPr>
        <w:ind w:firstLine="567"/>
        <w:jc w:val="both"/>
      </w:pPr>
      <w:r>
        <w:t>3.26</w:t>
      </w:r>
      <w:r w:rsidR="007B5E31">
        <w:t>.8. Бракосочетание детей работника – 2 календарных дня;</w:t>
      </w:r>
    </w:p>
    <w:p w:rsidR="00C36E38" w:rsidRPr="009D32CF" w:rsidRDefault="009D32CF">
      <w:pPr>
        <w:ind w:firstLine="567"/>
        <w:jc w:val="both"/>
        <w:rPr>
          <w:color w:val="auto"/>
        </w:rPr>
      </w:pPr>
      <w:r>
        <w:rPr>
          <w:color w:val="auto"/>
        </w:rPr>
        <w:t>3.26</w:t>
      </w:r>
      <w:r w:rsidR="007B5E31" w:rsidRPr="009D32CF">
        <w:rPr>
          <w:color w:val="auto"/>
        </w:rPr>
        <w:t>.9. При отсутствии в течение учебного года</w:t>
      </w:r>
      <w:r w:rsidRPr="009D32CF">
        <w:rPr>
          <w:color w:val="auto"/>
        </w:rPr>
        <w:t xml:space="preserve">  дней нетрудоспособности – 3 календарных дня</w:t>
      </w:r>
      <w:r>
        <w:rPr>
          <w:color w:val="auto"/>
        </w:rPr>
        <w:t>.</w:t>
      </w:r>
    </w:p>
    <w:p w:rsidR="00C36E38" w:rsidRDefault="007B5E31">
      <w:pPr>
        <w:ind w:firstLine="567"/>
        <w:jc w:val="both"/>
      </w:pPr>
      <w:r>
        <w:t>Отказ Работодателя в предоставлении такого отпуска должен быть мотивирован, а также согласован с Профсоюзной организацией в отношении работника, являющего членом Профсоюза  (при обращении в Профсоюзную организацию).</w:t>
      </w:r>
    </w:p>
    <w:p w:rsidR="00C36E38" w:rsidRDefault="00C00238">
      <w:pPr>
        <w:tabs>
          <w:tab w:val="left" w:pos="1276"/>
        </w:tabs>
        <w:ind w:firstLine="567"/>
        <w:jc w:val="both"/>
      </w:pPr>
      <w:r>
        <w:t>3.27</w:t>
      </w:r>
      <w:r w:rsidR="007B5E31">
        <w:t>. Работодатель обязуется</w:t>
      </w:r>
      <w:r w:rsidR="007B5E31">
        <w:rPr>
          <w:b/>
        </w:rPr>
        <w:t xml:space="preserve"> </w:t>
      </w:r>
      <w:r w:rsidR="007B5E31">
        <w:t>предоставить отпуск без сохранения заработной платы на основании письменного заявления работника и в указанные им сроки в следующих случаях:</w:t>
      </w:r>
    </w:p>
    <w:p w:rsidR="00C36E38" w:rsidRDefault="00C00238">
      <w:pPr>
        <w:tabs>
          <w:tab w:val="left" w:pos="1276"/>
        </w:tabs>
        <w:ind w:firstLine="567"/>
        <w:jc w:val="both"/>
        <w:rPr>
          <w:highlight w:val="white"/>
        </w:rPr>
      </w:pPr>
      <w:r>
        <w:t>3.27</w:t>
      </w:r>
      <w:r w:rsidR="007B5E31">
        <w:t>.1. Работнику, имеющему</w:t>
      </w:r>
      <w:r w:rsidR="007B5E31">
        <w:rPr>
          <w:highlight w:val="white"/>
        </w:rPr>
        <w:t xml:space="preserve"> двух или более детей в возрасте до четырнадцати лет – до 14 календарных дней в году (статья 263 ТК РФ).</w:t>
      </w:r>
    </w:p>
    <w:p w:rsidR="00C36E38" w:rsidRDefault="00C00238">
      <w:pPr>
        <w:tabs>
          <w:tab w:val="left" w:pos="1276"/>
        </w:tabs>
        <w:ind w:firstLine="567"/>
        <w:jc w:val="both"/>
        <w:rPr>
          <w:highlight w:val="white"/>
        </w:rPr>
      </w:pPr>
      <w:r>
        <w:rPr>
          <w:highlight w:val="white"/>
        </w:rPr>
        <w:t>3.27</w:t>
      </w:r>
      <w:r w:rsidR="007B5E31">
        <w:rPr>
          <w:highlight w:val="white"/>
        </w:rPr>
        <w:t>.2. Работнику, имеющему ребенка-инвалида в возрасте до восемнадцати лет – до 14 календарных дней в году (статья 263 ТК РФ).</w:t>
      </w:r>
    </w:p>
    <w:p w:rsidR="00C36E38" w:rsidRDefault="00C00238">
      <w:pPr>
        <w:tabs>
          <w:tab w:val="left" w:pos="1276"/>
        </w:tabs>
        <w:ind w:firstLine="567"/>
        <w:jc w:val="both"/>
        <w:rPr>
          <w:highlight w:val="white"/>
        </w:rPr>
      </w:pPr>
      <w:r>
        <w:rPr>
          <w:highlight w:val="white"/>
        </w:rPr>
        <w:t>3.27</w:t>
      </w:r>
      <w:r w:rsidR="007B5E31">
        <w:rPr>
          <w:highlight w:val="white"/>
        </w:rPr>
        <w:t>.3. Одинокой матери, воспитывающей ребенка в возрасте до четырнадцати лет – до 14 календарных дней в году (статья 263 ТК РФ).</w:t>
      </w:r>
    </w:p>
    <w:p w:rsidR="00C36E38" w:rsidRDefault="00C00238">
      <w:pPr>
        <w:tabs>
          <w:tab w:val="left" w:pos="1276"/>
        </w:tabs>
        <w:ind w:firstLine="567"/>
        <w:jc w:val="both"/>
        <w:rPr>
          <w:highlight w:val="white"/>
        </w:rPr>
      </w:pPr>
      <w:r>
        <w:rPr>
          <w:highlight w:val="white"/>
        </w:rPr>
        <w:t>3.27</w:t>
      </w:r>
      <w:r w:rsidR="007B5E31">
        <w:rPr>
          <w:highlight w:val="white"/>
        </w:rPr>
        <w:t>.4. Отцу, воспитывающему ребенка в возрасте до четырнадцати лет без матери – до 14 календарных дней в году (статья 263 ТК РФ).</w:t>
      </w:r>
    </w:p>
    <w:p w:rsidR="00C36E38" w:rsidRDefault="00C00238">
      <w:pPr>
        <w:tabs>
          <w:tab w:val="left" w:pos="1276"/>
        </w:tabs>
        <w:ind w:firstLine="567"/>
        <w:jc w:val="both"/>
        <w:rPr>
          <w:highlight w:val="white"/>
        </w:rPr>
      </w:pPr>
      <w:r>
        <w:t>3.27</w:t>
      </w:r>
      <w:r w:rsidR="007B5E31">
        <w:t>.5. Работнику, осуществляющему уход а членом семьи или иным родственником, являющимся инвалидом 1 группы – до 14 календарных дней в году (статья 263 ТК РФ).</w:t>
      </w:r>
    </w:p>
    <w:p w:rsidR="00C36E38" w:rsidRDefault="00C00238">
      <w:pPr>
        <w:tabs>
          <w:tab w:val="left" w:pos="1276"/>
        </w:tabs>
        <w:ind w:firstLine="567"/>
        <w:jc w:val="both"/>
      </w:pPr>
      <w:r>
        <w:rPr>
          <w:highlight w:val="white"/>
        </w:rPr>
        <w:t>3.27</w:t>
      </w:r>
      <w:r w:rsidR="007B5E31">
        <w:rPr>
          <w:highlight w:val="white"/>
        </w:rPr>
        <w:t>.6. Р</w:t>
      </w:r>
      <w:r w:rsidR="007B5E31">
        <w:t xml:space="preserve">аботающим пенсионерам по старости (по возрасту) </w:t>
      </w:r>
      <w:r w:rsidR="007B5E31">
        <w:rPr>
          <w:highlight w:val="white"/>
        </w:rPr>
        <w:t>–</w:t>
      </w:r>
      <w:r w:rsidR="007B5E31">
        <w:t xml:space="preserve"> до 14 календарных дней в году (статья 128 ТК РФ);</w:t>
      </w:r>
    </w:p>
    <w:p w:rsidR="00C36E38" w:rsidRDefault="00C00238">
      <w:pPr>
        <w:spacing w:line="290" w:lineRule="atLeast"/>
        <w:ind w:firstLine="567"/>
        <w:jc w:val="both"/>
      </w:pPr>
      <w:bookmarkStart w:id="0" w:name="dst2224"/>
      <w:bookmarkEnd w:id="0"/>
      <w:r>
        <w:t>3.27</w:t>
      </w:r>
      <w:r w:rsidR="007B5E31">
        <w:t>.7.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007B5E31">
        <w:rPr>
          <w:highlight w:val="white"/>
        </w:rPr>
        <w:t xml:space="preserve"> – </w:t>
      </w:r>
      <w:r w:rsidR="007B5E31">
        <w:t>до 14 календарных дней в году (ст.128 ТК РФ);</w:t>
      </w:r>
    </w:p>
    <w:p w:rsidR="00C36E38" w:rsidRDefault="00C00238">
      <w:pPr>
        <w:spacing w:line="290" w:lineRule="atLeast"/>
        <w:ind w:firstLine="567"/>
        <w:jc w:val="both"/>
      </w:pPr>
      <w:bookmarkStart w:id="1" w:name="dst100871"/>
      <w:bookmarkEnd w:id="1"/>
      <w:r>
        <w:t>3.27</w:t>
      </w:r>
      <w:r w:rsidR="007B5E31">
        <w:t>.8. Работающим инвалидам – до 60 календарных дней в году (ст.128 ТК РФ).</w:t>
      </w:r>
    </w:p>
    <w:p w:rsidR="00C36E38" w:rsidRDefault="00C00238" w:rsidP="00C00238">
      <w:pPr>
        <w:pStyle w:val="14"/>
        <w:spacing w:before="0" w:after="0"/>
        <w:ind w:firstLine="567"/>
        <w:jc w:val="both"/>
      </w:pPr>
      <w:r>
        <w:t>3.28</w:t>
      </w:r>
      <w:r w:rsidR="007B5E31">
        <w:t>. В соответствии с пунктом 11.1.8 Соглашения Администрация городского округа «Город Архангельск» устанавливает руководителям Учреждений в соответствии с трудовыми договорами ненормированный рабочий день и предоставляет ежегодный дополнительный оплачиваемый отпуск за ненормированный рабочий день продолжительностью  не менее 14 календарных дней на основании муниципального правового акта. Конкретная продолжительность отпуска определяется трудовым договором.</w:t>
      </w:r>
    </w:p>
    <w:p w:rsidR="00553CEF" w:rsidRDefault="00B20260">
      <w:pPr>
        <w:pStyle w:val="14"/>
        <w:spacing w:before="0" w:after="0"/>
        <w:ind w:firstLine="709"/>
        <w:jc w:val="both"/>
      </w:pPr>
      <w:r>
        <w:t>3.29</w:t>
      </w:r>
      <w:r w:rsidR="007B5E31">
        <w:t xml:space="preserve">. </w:t>
      </w:r>
      <w:r w:rsidR="007B5E31">
        <w:rPr>
          <w:highlight w:val="white"/>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w:t>
      </w:r>
      <w:hyperlink r:id="rId9" w:history="1">
        <w:r w:rsidR="007B5E31">
          <w:rPr>
            <w:rStyle w:val="af2"/>
            <w:color w:val="000000"/>
            <w:u w:val="none"/>
          </w:rPr>
          <w:t>среднего заработка</w:t>
        </w:r>
      </w:hyperlink>
      <w:r w:rsidR="007B5E31">
        <w:rPr>
          <w:highlight w:val="white"/>
        </w:rPr>
        <w:t> и порядке, который устанавливается федеральными </w:t>
      </w:r>
      <w:hyperlink r:id="rId10" w:anchor="dst101731" w:history="1">
        <w:r w:rsidR="007B5E31">
          <w:rPr>
            <w:rStyle w:val="af2"/>
            <w:color w:val="000000"/>
            <w:u w:val="none"/>
          </w:rPr>
          <w:t>законами</w:t>
        </w:r>
      </w:hyperlink>
      <w:r w:rsidR="007B5E31">
        <w:rPr>
          <w:highlight w:val="white"/>
        </w:rPr>
        <w:t>. </w:t>
      </w:r>
    </w:p>
    <w:p w:rsidR="00C36E38" w:rsidRDefault="00553CEF">
      <w:pPr>
        <w:pStyle w:val="14"/>
        <w:spacing w:before="0" w:after="0"/>
        <w:ind w:firstLine="709"/>
        <w:jc w:val="both"/>
        <w:rPr>
          <w:highlight w:val="white"/>
        </w:rPr>
      </w:pPr>
      <w:r w:rsidRPr="00553CEF">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w:t>
      </w:r>
    </w:p>
    <w:p w:rsidR="00C36E38" w:rsidRDefault="00E46DAF">
      <w:pPr>
        <w:pStyle w:val="14"/>
        <w:spacing w:before="0" w:after="0"/>
        <w:ind w:firstLine="709"/>
        <w:jc w:val="both"/>
        <w:rPr>
          <w:highlight w:val="white"/>
        </w:rPr>
      </w:pPr>
      <w:hyperlink r:id="rId11" w:anchor="dst100009" w:history="1">
        <w:r w:rsidR="007B5E31">
          <w:rPr>
            <w:rStyle w:val="af2"/>
            <w:color w:val="000000"/>
            <w:u w:val="none"/>
          </w:rPr>
          <w:t>Порядок</w:t>
        </w:r>
      </w:hyperlink>
      <w:r w:rsidR="007B5E31">
        <w:rPr>
          <w:highlight w:val="white"/>
        </w:rPr>
        <w:t xml:space="preserve"> предоставления указанных дополнительных оплачиваемых выходных дней установлен Постановлением Правительства Российской Федерации от 6 мая 2023 года № 714.</w:t>
      </w:r>
    </w:p>
    <w:p w:rsidR="00C36E38" w:rsidRPr="00B20260" w:rsidRDefault="00B20260" w:rsidP="000D150E">
      <w:pPr>
        <w:tabs>
          <w:tab w:val="left" w:pos="0"/>
        </w:tabs>
        <w:ind w:firstLine="567"/>
        <w:jc w:val="both"/>
        <w:rPr>
          <w:rStyle w:val="a8"/>
          <w:color w:val="auto"/>
        </w:rPr>
      </w:pPr>
      <w:r>
        <w:rPr>
          <w:color w:val="auto"/>
        </w:rPr>
        <w:t>3.30</w:t>
      </w:r>
      <w:r w:rsidR="007B5E31" w:rsidRPr="00B20260">
        <w:rPr>
          <w:color w:val="auto"/>
        </w:rPr>
        <w:t xml:space="preserve">. </w:t>
      </w:r>
      <w:r w:rsidR="00673394" w:rsidRPr="00B20260">
        <w:rPr>
          <w:color w:val="auto"/>
        </w:rPr>
        <w:t xml:space="preserve"> </w:t>
      </w:r>
      <w:r w:rsidR="000D150E" w:rsidRPr="00B20260">
        <w:rPr>
          <w:color w:val="auto"/>
        </w:rPr>
        <w:t>Для педагогических работников Учреждения устанавливается единый методический день – четверг.</w:t>
      </w:r>
    </w:p>
    <w:p w:rsidR="00C36E38" w:rsidRPr="00B20260" w:rsidRDefault="007B5E31">
      <w:pPr>
        <w:spacing w:line="20" w:lineRule="atLeast"/>
        <w:ind w:firstLine="567"/>
        <w:jc w:val="both"/>
        <w:rPr>
          <w:rStyle w:val="a8"/>
          <w:b w:val="0"/>
          <w:color w:val="auto"/>
        </w:rPr>
      </w:pPr>
      <w:r w:rsidRPr="00B20260">
        <w:rPr>
          <w:color w:val="auto"/>
        </w:rPr>
        <w:t xml:space="preserve">В методический день педагогические работники должны заниматься </w:t>
      </w:r>
      <w:r w:rsidRPr="00B20260">
        <w:rPr>
          <w:rStyle w:val="a8"/>
          <w:b w:val="0"/>
          <w:color w:val="auto"/>
        </w:rPr>
        <w:t>самообразованием, работой по тематическому планированию, овладением конкретными педагогическими технологиями, изучением передового педагогического опыта, образовательных программ, новинок научно-педагогической литературы, разработкой методическ</w:t>
      </w:r>
      <w:r w:rsidR="000D150E" w:rsidRPr="00B20260">
        <w:rPr>
          <w:rStyle w:val="a8"/>
          <w:b w:val="0"/>
          <w:color w:val="auto"/>
        </w:rPr>
        <w:t>их материалов по своему направлению</w:t>
      </w:r>
      <w:r w:rsidRPr="00B20260">
        <w:rPr>
          <w:rStyle w:val="a8"/>
          <w:b w:val="0"/>
          <w:color w:val="auto"/>
        </w:rPr>
        <w:t xml:space="preserve">, посещают библиотеки, курсы повышения квалификации и т.п. </w:t>
      </w:r>
    </w:p>
    <w:p w:rsidR="00C36E38" w:rsidRPr="00B20260" w:rsidRDefault="007B5E31">
      <w:pPr>
        <w:spacing w:line="20" w:lineRule="atLeast"/>
        <w:ind w:firstLine="567"/>
        <w:jc w:val="both"/>
        <w:rPr>
          <w:rStyle w:val="a8"/>
          <w:b w:val="0"/>
          <w:color w:val="auto"/>
        </w:rPr>
      </w:pPr>
      <w:r w:rsidRPr="00B20260">
        <w:rPr>
          <w:rStyle w:val="a8"/>
          <w:b w:val="0"/>
          <w:color w:val="auto"/>
        </w:rPr>
        <w:t>В методический день педагогический работник может не присутствова</w:t>
      </w:r>
      <w:r w:rsidR="000D150E" w:rsidRPr="00B20260">
        <w:rPr>
          <w:rStyle w:val="a8"/>
          <w:b w:val="0"/>
          <w:color w:val="auto"/>
        </w:rPr>
        <w:t>ть в образовательном учреждении.</w:t>
      </w:r>
    </w:p>
    <w:p w:rsidR="00C36E38" w:rsidRPr="00B20260" w:rsidRDefault="007B5E31">
      <w:pPr>
        <w:ind w:firstLine="567"/>
        <w:jc w:val="both"/>
        <w:rPr>
          <w:rStyle w:val="a8"/>
          <w:b w:val="0"/>
          <w:color w:val="auto"/>
        </w:rPr>
      </w:pPr>
      <w:r w:rsidRPr="00B20260">
        <w:rPr>
          <w:rStyle w:val="a8"/>
          <w:b w:val="0"/>
          <w:color w:val="auto"/>
        </w:rPr>
        <w:t xml:space="preserve">В связи с тем, что методический день является рабочим временем педагогического работника, работодатель вправе привлекать педагогического работника в методический день для участия в собраниях, совещаниях организуемых согласно плану (графику) работы учреждения. Никакая дополнительная компенсация работнику (дополнительные оплачиваемые дни («отгулы») или часы отдыха и т.п.) за это не полагается, так как методический день является рабочим днём работника. </w:t>
      </w:r>
    </w:p>
    <w:p w:rsidR="00C36E38" w:rsidRPr="00B20260" w:rsidRDefault="007B5E31">
      <w:pPr>
        <w:ind w:firstLine="567"/>
        <w:jc w:val="both"/>
        <w:rPr>
          <w:rStyle w:val="a8"/>
          <w:b w:val="0"/>
          <w:color w:val="auto"/>
        </w:rPr>
      </w:pPr>
      <w:r w:rsidRPr="00B20260">
        <w:rPr>
          <w:rStyle w:val="a8"/>
          <w:b w:val="0"/>
          <w:color w:val="auto"/>
        </w:rPr>
        <w:t>Отказ работника в методический день от участия в общешкольных мероприятиях, на которых он должен присутствовать, может быть признан нарушением трудовой дисциплины.</w:t>
      </w:r>
    </w:p>
    <w:p w:rsidR="00C36E38" w:rsidRDefault="007B5E31">
      <w:pPr>
        <w:ind w:firstLine="567"/>
        <w:jc w:val="both"/>
        <w:rPr>
          <w:color w:val="FF0000"/>
        </w:rPr>
      </w:pPr>
      <w:r>
        <w:rPr>
          <w:color w:val="FF0000"/>
        </w:rPr>
        <w:t xml:space="preserve"> </w:t>
      </w:r>
      <w:r>
        <w:rPr>
          <w:rStyle w:val="a8"/>
          <w:b w:val="0"/>
          <w:color w:val="FF0000"/>
        </w:rPr>
        <w:t xml:space="preserve"> </w:t>
      </w:r>
    </w:p>
    <w:p w:rsidR="00C36E38" w:rsidRDefault="007B5E31">
      <w:pPr>
        <w:numPr>
          <w:ilvl w:val="0"/>
          <w:numId w:val="2"/>
        </w:numPr>
        <w:jc w:val="center"/>
        <w:rPr>
          <w:b/>
        </w:rPr>
      </w:pPr>
      <w:r>
        <w:rPr>
          <w:b/>
        </w:rPr>
        <w:t>Оплата труда</w:t>
      </w:r>
    </w:p>
    <w:p w:rsidR="00C36E38" w:rsidRDefault="007B5E31">
      <w:pPr>
        <w:ind w:firstLine="567"/>
        <w:jc w:val="both"/>
      </w:pPr>
      <w:r>
        <w:t>4.1. Система оплаты труда работников Учреждений устанавливается коллективными договорами, соглашениями, положением об оплате труда работников учреждения (далее - Положение об оплате труда), утверждаемым локальным нормативным актом Работодателя, принимаемым с учетом мнения выборного органа первичной профсоюзной организации Учреждения в порядке, предусмотренном трудовым законодательством Российской Федерации,</w:t>
      </w:r>
      <w:r>
        <w:rPr>
          <w:i/>
        </w:rPr>
        <w:t xml:space="preserve"> </w:t>
      </w:r>
      <w:r>
        <w:t>а также трудовым договором.</w:t>
      </w:r>
    </w:p>
    <w:p w:rsidR="00C36E38" w:rsidRDefault="007B5E31">
      <w:pPr>
        <w:ind w:firstLine="567"/>
        <w:jc w:val="both"/>
      </w:pPr>
      <w:r>
        <w:t>Положение об оплате труда разрабатывается на основании Соглашения и настоящего Договора, с учетом Примерного положения об оплате труда работников муниципальных бюджетных и автономных Учреждений, находящихся в ведении департамента образования Администрации городского округа  "Город Архангельск", утвержденного муниципальным правовым актом.</w:t>
      </w:r>
    </w:p>
    <w:p w:rsidR="00C36E38" w:rsidRDefault="007B5E31">
      <w:pPr>
        <w:ind w:firstLine="567"/>
        <w:jc w:val="both"/>
      </w:pPr>
      <w:r>
        <w:t>4.2. Положение о системе оплаты труда вопросы оплаты труда разрабатывается с учетом:</w:t>
      </w:r>
    </w:p>
    <w:p w:rsidR="00C36E38" w:rsidRDefault="007B5E31">
      <w:pPr>
        <w:ind w:firstLine="567"/>
        <w:jc w:val="both"/>
      </w:pPr>
      <w:r>
        <w:t>4.2.1.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 предусматривающих установление окладов (должностных окладов), ставок заработной платы работников государственных и муниципальных учреждений с учетом их дифференциации по должностям (профессиям) на основе квалификационных уровней профессиональных квалификационных групп, исходя из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2017 года № 38-П, от 28 июня 2018 года № 26-П, от 11 апреля 2019 года № 17-П и от 16 декабря 2019 года № 40-П;</w:t>
      </w:r>
    </w:p>
    <w:p w:rsidR="00C36E38" w:rsidRDefault="007B5E31">
      <w:pPr>
        <w:ind w:firstLine="567"/>
        <w:jc w:val="both"/>
      </w:pPr>
      <w:r>
        <w:t>4.2.2. Обеспечения зависимости заработной платы каждого работника от его квалификации, сложности выполняемой работы, количества и качества труда без ограничения ее максимальным размером;</w:t>
      </w:r>
    </w:p>
    <w:p w:rsidR="00C36E38" w:rsidRDefault="007B5E31">
      <w:pPr>
        <w:ind w:firstLine="567"/>
        <w:jc w:val="both"/>
      </w:pPr>
      <w:r>
        <w:t>4.2.3.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C36E38" w:rsidRDefault="007B5E31">
      <w:pPr>
        <w:ind w:firstLine="567"/>
        <w:jc w:val="both"/>
      </w:pPr>
      <w:r>
        <w:t>4.2.4. Размеров выплат компенсационного характера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36E38" w:rsidRDefault="007B5E31">
      <w:pPr>
        <w:ind w:firstLine="567"/>
        <w:jc w:val="both"/>
      </w:pPr>
      <w:r>
        <w:t>4.2.5. Определения размеров выплат компенсационного характера от размера оклада (должностного оклада, ставки заработной платы), установленного работнику Учреждения за исполнение им трудовых (должностных) обязанностей за календарный месяц либо за норму часов педагогической работы в неделю;</w:t>
      </w:r>
    </w:p>
    <w:p w:rsidR="00C36E38" w:rsidRDefault="007B5E31">
      <w:pPr>
        <w:ind w:firstLine="567"/>
        <w:jc w:val="both"/>
      </w:pPr>
      <w:r>
        <w:t>4.2.6. Определения размеров выплат стимулирующего характера, в том числе размеров премий,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w:t>
      </w:r>
    </w:p>
    <w:p w:rsidR="00C36E38" w:rsidRDefault="007B5E31">
      <w:pPr>
        <w:ind w:firstLine="567"/>
        <w:jc w:val="both"/>
      </w:pPr>
      <w:r>
        <w:t>4.2.7.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C36E38" w:rsidRDefault="007B5E31">
      <w:pPr>
        <w:ind w:firstLine="567"/>
        <w:jc w:val="both"/>
      </w:pPr>
      <w:r>
        <w:t>4.2.8. Мотивированного мнения выборного органа первичной профсоюзной организации.</w:t>
      </w:r>
    </w:p>
    <w:p w:rsidR="00C36E38" w:rsidRDefault="007B5E31">
      <w:pPr>
        <w:ind w:firstLine="567"/>
        <w:jc w:val="both"/>
      </w:pPr>
      <w:r>
        <w:t>4.3. При разработке и утверждении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C36E38" w:rsidRDefault="007B5E31">
      <w:pPr>
        <w:pStyle w:val="afb"/>
        <w:ind w:right="40" w:firstLine="567"/>
        <w:jc w:val="both"/>
      </w:pPr>
      <w:r>
        <w:rPr>
          <w:rStyle w:val="1b"/>
        </w:rPr>
        <w:t>размер вознаграждения работника должен определяться на основе объективной оценки результатов его труда (принцип объективности);</w:t>
      </w:r>
    </w:p>
    <w:p w:rsidR="00C36E38" w:rsidRDefault="007B5E31">
      <w:pPr>
        <w:pStyle w:val="afb"/>
        <w:ind w:right="40" w:firstLine="567"/>
        <w:jc w:val="both"/>
      </w:pPr>
      <w:r>
        <w:rPr>
          <w:rStyle w:val="1b"/>
        </w:rPr>
        <w:t xml:space="preserve">работник должен знать, какое вознаграждение он получит </w:t>
      </w:r>
      <w:r>
        <w:rPr>
          <w:rStyle w:val="1b"/>
        </w:rPr>
        <w:br/>
        <w:t>в зависимости от результатов своего труда (принцип предсказуемости);</w:t>
      </w:r>
    </w:p>
    <w:p w:rsidR="00C36E38" w:rsidRDefault="007B5E31">
      <w:pPr>
        <w:pStyle w:val="afb"/>
        <w:ind w:right="40" w:firstLine="567"/>
        <w:jc w:val="both"/>
      </w:pPr>
      <w:r>
        <w:rPr>
          <w:rStyle w:val="1b"/>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C36E38" w:rsidRDefault="007B5E31">
      <w:pPr>
        <w:pStyle w:val="afb"/>
        <w:ind w:right="40" w:firstLine="567"/>
        <w:jc w:val="both"/>
      </w:pPr>
      <w:r>
        <w:rPr>
          <w:rStyle w:val="1b"/>
        </w:rPr>
        <w:t>вознаграждение должно следовать за достижением результата (принцип своевременности);</w:t>
      </w:r>
    </w:p>
    <w:p w:rsidR="00C36E38" w:rsidRDefault="007B5E31">
      <w:pPr>
        <w:pStyle w:val="afb"/>
        <w:ind w:right="40" w:firstLine="567"/>
        <w:jc w:val="both"/>
      </w:pPr>
      <w:r>
        <w:rPr>
          <w:rStyle w:val="1b"/>
        </w:rPr>
        <w:t>правила определения вознаграждения должны быть понятны каждому работнику (принцип справедливости);</w:t>
      </w:r>
    </w:p>
    <w:p w:rsidR="00C36E38" w:rsidRDefault="007B5E31">
      <w:pPr>
        <w:pStyle w:val="afb"/>
        <w:ind w:right="40" w:firstLine="567"/>
        <w:jc w:val="both"/>
      </w:pPr>
      <w:r>
        <w:rPr>
          <w:rStyle w:val="1b"/>
        </w:rPr>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C36E38" w:rsidRDefault="007B5E31">
      <w:pPr>
        <w:ind w:firstLine="709"/>
        <w:jc w:val="both"/>
      </w:pPr>
      <w:r>
        <w:t>4</w:t>
      </w:r>
      <w:r w:rsidR="00B20260">
        <w:t>.4</w:t>
      </w:r>
      <w:r>
        <w:t>. Оплата труда работников Учреждения,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Российской Федерации и иными нормативными правовыми актами, содержащими нормы трудового права.</w:t>
      </w:r>
    </w:p>
    <w:p w:rsidR="00C36E38" w:rsidRDefault="007B5E31">
      <w:pPr>
        <w:ind w:firstLine="708"/>
        <w:jc w:val="both"/>
      </w:pPr>
      <w: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w:t>
      </w:r>
    </w:p>
    <w:p w:rsidR="00C36E38" w:rsidRDefault="007B5E31">
      <w:pPr>
        <w:ind w:firstLine="709"/>
        <w:jc w:val="both"/>
      </w:pPr>
      <w:r>
        <w:t xml:space="preserve">4.8. В целях повышения заинтересованности работников Учреждения при выполнении педагогической работы по иной должности, включенной </w:t>
      </w:r>
      <w:r>
        <w:br/>
        <w:t xml:space="preserve">в раздел I «Должности педагогических работников организаций, осуществляющих образовательную деятельность» </w:t>
      </w:r>
      <w:hyperlink r:id="rId12" w:history="1">
        <w:r>
          <w:t>номенклатуры</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 которой не установлена квалификационная категория, педагогическим работникам устанавливаются условия оплаты труда с учетом имеющейся квалификационной категории в течение срока ее действия, в следующих случаях:</w:t>
      </w:r>
    </w:p>
    <w:tbl>
      <w:tblPr>
        <w:tblW w:w="0" w:type="auto"/>
        <w:tblInd w:w="70" w:type="dxa"/>
        <w:tblLayout w:type="fixed"/>
        <w:tblCellMar>
          <w:left w:w="70" w:type="dxa"/>
          <w:right w:w="70" w:type="dxa"/>
        </w:tblCellMar>
        <w:tblLook w:val="04A0"/>
      </w:tblPr>
      <w:tblGrid>
        <w:gridCol w:w="3402"/>
        <w:gridCol w:w="5954"/>
      </w:tblGrid>
      <w:tr w:rsidR="00C36E38">
        <w:trPr>
          <w:trHeight w:val="931"/>
        </w:trPr>
        <w:tc>
          <w:tcPr>
            <w:tcW w:w="3402" w:type="dxa"/>
            <w:tcBorders>
              <w:top w:val="single" w:sz="6" w:space="0" w:color="000000"/>
              <w:left w:val="single" w:sz="6" w:space="0" w:color="000000"/>
              <w:bottom w:val="single" w:sz="4" w:space="0" w:color="000000"/>
              <w:right w:val="single" w:sz="6" w:space="0" w:color="000000"/>
            </w:tcBorders>
            <w:tcMar>
              <w:left w:w="70" w:type="dxa"/>
              <w:right w:w="70" w:type="dxa"/>
            </w:tcMar>
          </w:tcPr>
          <w:p w:rsidR="00C36E38" w:rsidRDefault="007B5E31">
            <w:pPr>
              <w:pStyle w:val="ConsPlusCell"/>
              <w:widowControl/>
              <w:jc w:val="center"/>
              <w:rPr>
                <w:rFonts w:ascii="Times New Roman" w:hAnsi="Times New Roman"/>
                <w:sz w:val="24"/>
              </w:rPr>
            </w:pPr>
            <w:r>
              <w:rPr>
                <w:rFonts w:ascii="Times New Roman" w:hAnsi="Times New Roman"/>
                <w:sz w:val="24"/>
              </w:rPr>
              <w:t>Должность, по которой присвоена квалификационная категория</w:t>
            </w:r>
          </w:p>
        </w:tc>
        <w:tc>
          <w:tcPr>
            <w:tcW w:w="5954" w:type="dxa"/>
            <w:tcBorders>
              <w:top w:val="single" w:sz="6" w:space="0" w:color="000000"/>
              <w:left w:val="single" w:sz="6" w:space="0" w:color="000000"/>
              <w:bottom w:val="single" w:sz="4" w:space="0" w:color="000000"/>
              <w:right w:val="single" w:sz="6" w:space="0" w:color="000000"/>
            </w:tcBorders>
            <w:tcMar>
              <w:left w:w="70" w:type="dxa"/>
              <w:right w:w="70" w:type="dxa"/>
            </w:tcMar>
          </w:tcPr>
          <w:p w:rsidR="00C36E38" w:rsidRDefault="007B5E31">
            <w:pPr>
              <w:pStyle w:val="ConsPlusCell"/>
              <w:widowControl/>
              <w:jc w:val="center"/>
              <w:rPr>
                <w:rFonts w:ascii="Times New Roman" w:hAnsi="Times New Roman"/>
                <w:sz w:val="24"/>
              </w:rPr>
            </w:pPr>
            <w:r>
              <w:rPr>
                <w:rFonts w:ascii="Times New Roman" w:hAnsi="Times New Roman"/>
                <w:sz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C36E38">
        <w:trPr>
          <w:trHeight w:val="240"/>
        </w:trPr>
        <w:tc>
          <w:tcPr>
            <w:tcW w:w="3402" w:type="dxa"/>
            <w:tcBorders>
              <w:top w:val="single" w:sz="4" w:space="0" w:color="000000"/>
              <w:left w:val="single" w:sz="4" w:space="0" w:color="000000"/>
              <w:bottom w:val="single" w:sz="4" w:space="0" w:color="000000"/>
              <w:right w:val="single" w:sz="6" w:space="0" w:color="000000"/>
            </w:tcBorders>
            <w:tcMar>
              <w:left w:w="70" w:type="dxa"/>
              <w:right w:w="70" w:type="dxa"/>
            </w:tcMar>
          </w:tcPr>
          <w:p w:rsidR="00C36E38" w:rsidRDefault="007B5E31">
            <w:pPr>
              <w:pStyle w:val="ConsPlusCell"/>
              <w:widowControl/>
              <w:jc w:val="center"/>
              <w:rPr>
                <w:rFonts w:ascii="Times New Roman" w:hAnsi="Times New Roman"/>
                <w:sz w:val="24"/>
              </w:rPr>
            </w:pPr>
            <w:r>
              <w:rPr>
                <w:rFonts w:ascii="Times New Roman" w:hAnsi="Times New Roman"/>
                <w:sz w:val="24"/>
              </w:rPr>
              <w:t>1</w:t>
            </w:r>
          </w:p>
        </w:tc>
        <w:tc>
          <w:tcPr>
            <w:tcW w:w="5954" w:type="dxa"/>
            <w:tcBorders>
              <w:top w:val="single" w:sz="4" w:space="0" w:color="000000"/>
              <w:left w:val="single" w:sz="6" w:space="0" w:color="000000"/>
              <w:bottom w:val="single" w:sz="4" w:space="0" w:color="000000"/>
              <w:right w:val="single" w:sz="4" w:space="0" w:color="000000"/>
            </w:tcBorders>
            <w:tcMar>
              <w:left w:w="70" w:type="dxa"/>
              <w:right w:w="70" w:type="dxa"/>
            </w:tcMar>
          </w:tcPr>
          <w:p w:rsidR="00C36E38" w:rsidRDefault="007B5E31">
            <w:pPr>
              <w:pStyle w:val="ConsPlusCell"/>
              <w:widowControl/>
              <w:jc w:val="center"/>
              <w:rPr>
                <w:rFonts w:ascii="Times New Roman" w:hAnsi="Times New Roman"/>
                <w:sz w:val="24"/>
              </w:rPr>
            </w:pPr>
            <w:r>
              <w:rPr>
                <w:rFonts w:ascii="Times New Roman" w:hAnsi="Times New Roman"/>
                <w:sz w:val="24"/>
              </w:rPr>
              <w:t>2</w:t>
            </w:r>
          </w:p>
        </w:tc>
      </w:tr>
      <w:tr w:rsidR="00C36E38">
        <w:trPr>
          <w:trHeight w:val="2744"/>
        </w:trPr>
        <w:tc>
          <w:tcPr>
            <w:tcW w:w="3402" w:type="dxa"/>
            <w:tcBorders>
              <w:top w:val="single" w:sz="4"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Учитель, преподаватель </w:t>
            </w:r>
          </w:p>
        </w:tc>
        <w:tc>
          <w:tcPr>
            <w:tcW w:w="5954" w:type="dxa"/>
            <w:tcBorders>
              <w:top w:val="single" w:sz="4"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Воспитатель (независимо от типа организации, в которой выполняется работа);</w:t>
            </w:r>
          </w:p>
          <w:p w:rsidR="00C36E38" w:rsidRDefault="007B5E31">
            <w:pPr>
              <w:pStyle w:val="ConsPlusCell"/>
              <w:widowControl/>
              <w:rPr>
                <w:rFonts w:ascii="Times New Roman" w:hAnsi="Times New Roman"/>
                <w:sz w:val="24"/>
              </w:rPr>
            </w:pPr>
            <w:r>
              <w:rPr>
                <w:rFonts w:ascii="Times New Roman" w:hAnsi="Times New Roman"/>
                <w:sz w:val="24"/>
              </w:rPr>
              <w:t>социальный педагог;</w:t>
            </w:r>
          </w:p>
          <w:p w:rsidR="00C36E38" w:rsidRDefault="007B5E31">
            <w:pPr>
              <w:pStyle w:val="ConsPlusCell"/>
              <w:widowControl/>
              <w:rPr>
                <w:rFonts w:ascii="Times New Roman" w:hAnsi="Times New Roman"/>
                <w:sz w:val="24"/>
              </w:rPr>
            </w:pPr>
            <w:r>
              <w:rPr>
                <w:rFonts w:ascii="Times New Roman" w:hAnsi="Times New Roman"/>
                <w:sz w:val="24"/>
              </w:rPr>
              <w:t>педагог-организатор;</w:t>
            </w:r>
          </w:p>
          <w:p w:rsidR="00C36E38" w:rsidRDefault="007B5E31">
            <w:pPr>
              <w:pStyle w:val="ConsPlusCell"/>
              <w:widowControl/>
              <w:rPr>
                <w:rFonts w:ascii="Times New Roman" w:hAnsi="Times New Roman"/>
                <w:sz w:val="24"/>
              </w:rPr>
            </w:pPr>
            <w:r>
              <w:rPr>
                <w:rFonts w:ascii="Times New Roman" w:hAnsi="Times New Roman"/>
                <w:sz w:val="24"/>
              </w:rPr>
              <w:t>педагог дополнительного образования (при совпадении профиля кружка, направления дополнительной работы профилю работы по основной должности);</w:t>
            </w:r>
          </w:p>
          <w:p w:rsidR="00C36E38" w:rsidRDefault="007B5E31">
            <w:pPr>
              <w:pStyle w:val="ConsPlusCell"/>
              <w:widowControl/>
              <w:rPr>
                <w:rFonts w:ascii="Times New Roman" w:hAnsi="Times New Roman"/>
                <w:sz w:val="24"/>
              </w:rPr>
            </w:pPr>
            <w:r>
              <w:rPr>
                <w:rFonts w:ascii="Times New Roman" w:hAnsi="Times New Roman"/>
                <w:sz w:val="24"/>
              </w:rPr>
              <w:t>учитель;</w:t>
            </w:r>
          </w:p>
          <w:p w:rsidR="00C36E38" w:rsidRDefault="007B5E31">
            <w:pPr>
              <w:pStyle w:val="ConsPlusCell"/>
              <w:widowControl/>
              <w:rPr>
                <w:rFonts w:ascii="Times New Roman" w:hAnsi="Times New Roman"/>
                <w:sz w:val="24"/>
              </w:rPr>
            </w:pPr>
            <w:r>
              <w:rPr>
                <w:rFonts w:ascii="Times New Roman" w:hAnsi="Times New Roman"/>
                <w:sz w:val="24"/>
              </w:rPr>
              <w:t>преподаватель, ведущий занятия по отдельным профильным темам из курса "Основы безопасности жизнедеятельности" (ОБЖ);</w:t>
            </w:r>
          </w:p>
          <w:p w:rsidR="00C36E38" w:rsidRDefault="007B5E31">
            <w:pPr>
              <w:pStyle w:val="ConsPlusCell"/>
              <w:widowControl/>
              <w:rPr>
                <w:rFonts w:ascii="Times New Roman" w:hAnsi="Times New Roman"/>
                <w:sz w:val="24"/>
              </w:rPr>
            </w:pPr>
            <w:r>
              <w:rPr>
                <w:rFonts w:ascii="Times New Roman" w:hAnsi="Times New Roman"/>
                <w:sz w:val="24"/>
              </w:rPr>
              <w:t>тьютор</w:t>
            </w:r>
          </w:p>
        </w:tc>
      </w:tr>
      <w:tr w:rsidR="00C36E38">
        <w:trPr>
          <w:trHeight w:val="666"/>
        </w:trPr>
        <w:tc>
          <w:tcPr>
            <w:tcW w:w="3402" w:type="dxa"/>
            <w:tcBorders>
              <w:top w:val="single" w:sz="4"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Старший воспитатель; </w:t>
            </w:r>
          </w:p>
          <w:p w:rsidR="00C36E38" w:rsidRDefault="007B5E31">
            <w:pPr>
              <w:pStyle w:val="ConsPlusCell"/>
              <w:widowControl/>
              <w:rPr>
                <w:rFonts w:ascii="Times New Roman" w:hAnsi="Times New Roman"/>
                <w:sz w:val="24"/>
              </w:rPr>
            </w:pPr>
            <w:r>
              <w:rPr>
                <w:rFonts w:ascii="Times New Roman" w:hAnsi="Times New Roman"/>
                <w:sz w:val="24"/>
              </w:rPr>
              <w:t>воспитатель</w:t>
            </w:r>
          </w:p>
        </w:tc>
        <w:tc>
          <w:tcPr>
            <w:tcW w:w="5954" w:type="dxa"/>
            <w:tcBorders>
              <w:top w:val="single" w:sz="4"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Воспитатель;</w:t>
            </w:r>
          </w:p>
          <w:p w:rsidR="00C36E38" w:rsidRDefault="007B5E31">
            <w:pPr>
              <w:pStyle w:val="ConsPlusCell"/>
              <w:widowControl/>
              <w:rPr>
                <w:rFonts w:ascii="Times New Roman" w:hAnsi="Times New Roman"/>
                <w:sz w:val="24"/>
              </w:rPr>
            </w:pPr>
            <w:r>
              <w:rPr>
                <w:rFonts w:ascii="Times New Roman" w:hAnsi="Times New Roman"/>
                <w:sz w:val="24"/>
              </w:rPr>
              <w:t>старший воспитатель</w:t>
            </w:r>
          </w:p>
        </w:tc>
      </w:tr>
      <w:tr w:rsidR="00C36E38">
        <w:trPr>
          <w:trHeight w:val="1961"/>
        </w:trPr>
        <w:tc>
          <w:tcPr>
            <w:tcW w:w="3402"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Преподаватель-организатор основ безопасности жизнедеятельности, допризывной подготовки </w:t>
            </w:r>
          </w:p>
        </w:tc>
        <w:tc>
          <w:tcPr>
            <w:tcW w:w="5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Учитель, преподаватель, ведущий занятия с обучающимися по курсу "Основы безопасности жизнедеятельности, допризывной подготовки" (ОБЖ) сверх учебной нагрузки, входящей в основные должностные обязанности;</w:t>
            </w:r>
          </w:p>
          <w:p w:rsidR="00C36E38" w:rsidRDefault="007B5E31">
            <w:pPr>
              <w:pStyle w:val="ConsPlusCell"/>
              <w:widowControl/>
              <w:rPr>
                <w:rFonts w:ascii="Times New Roman" w:hAnsi="Times New Roman"/>
                <w:sz w:val="24"/>
              </w:rPr>
            </w:pPr>
            <w:r>
              <w:rPr>
                <w:rFonts w:ascii="Times New Roman" w:hAnsi="Times New Roman"/>
                <w:sz w:val="24"/>
              </w:rPr>
              <w:t>учитель, преподаватель физической культуры (физического воспитания);</w:t>
            </w:r>
          </w:p>
          <w:p w:rsidR="00C36E38" w:rsidRDefault="007B5E31">
            <w:pPr>
              <w:pStyle w:val="ConsPlusCell"/>
              <w:widowControl/>
              <w:rPr>
                <w:rFonts w:ascii="Times New Roman" w:hAnsi="Times New Roman"/>
                <w:sz w:val="24"/>
              </w:rPr>
            </w:pPr>
            <w:r>
              <w:rPr>
                <w:rFonts w:ascii="Times New Roman" w:hAnsi="Times New Roman"/>
                <w:sz w:val="24"/>
              </w:rPr>
              <w:t>педагог дополнительного образования</w:t>
            </w:r>
          </w:p>
        </w:tc>
      </w:tr>
      <w:tr w:rsidR="00C36E38">
        <w:trPr>
          <w:trHeight w:val="1424"/>
        </w:trPr>
        <w:tc>
          <w:tcPr>
            <w:tcW w:w="3402"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Руководитель физического воспитания </w:t>
            </w:r>
          </w:p>
        </w:tc>
        <w:tc>
          <w:tcPr>
            <w:tcW w:w="5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Учитель, преподаватель физической культуры (физического воспитания);</w:t>
            </w:r>
          </w:p>
          <w:p w:rsidR="00C36E38" w:rsidRDefault="007B5E31">
            <w:pPr>
              <w:pStyle w:val="ConsPlusCell"/>
              <w:widowControl/>
              <w:rPr>
                <w:rFonts w:ascii="Times New Roman" w:hAnsi="Times New Roman"/>
                <w:sz w:val="24"/>
              </w:rPr>
            </w:pPr>
            <w:r>
              <w:rPr>
                <w:rFonts w:ascii="Times New Roman" w:hAnsi="Times New Roman"/>
                <w:sz w:val="24"/>
              </w:rPr>
              <w:t>инструктор по физической культуре;</w:t>
            </w:r>
          </w:p>
          <w:p w:rsidR="00C36E38" w:rsidRDefault="007B5E31">
            <w:pPr>
              <w:pStyle w:val="ConsPlusCell"/>
              <w:widowControl/>
              <w:rPr>
                <w:rFonts w:ascii="Times New Roman" w:hAnsi="Times New Roman"/>
                <w:sz w:val="24"/>
              </w:rPr>
            </w:pPr>
            <w:r>
              <w:rPr>
                <w:rFonts w:ascii="Times New Roman" w:hAnsi="Times New Roman"/>
                <w:sz w:val="24"/>
              </w:rPr>
              <w:t xml:space="preserve">учитель, преподаватель, ведущий занятия из курса "Основы безопасности жизнедеятельности" (ОБЖ); </w:t>
            </w:r>
          </w:p>
          <w:p w:rsidR="00C36E38" w:rsidRDefault="007B5E31">
            <w:pPr>
              <w:pStyle w:val="ConsPlusCell"/>
              <w:widowControl/>
              <w:rPr>
                <w:rFonts w:ascii="Times New Roman" w:hAnsi="Times New Roman"/>
                <w:sz w:val="24"/>
              </w:rPr>
            </w:pPr>
            <w:r>
              <w:rPr>
                <w:rFonts w:ascii="Times New Roman" w:hAnsi="Times New Roman"/>
                <w:sz w:val="24"/>
              </w:rPr>
              <w:t xml:space="preserve">педагог дополнительного образования </w:t>
            </w:r>
          </w:p>
        </w:tc>
      </w:tr>
      <w:tr w:rsidR="00C36E38">
        <w:trPr>
          <w:trHeight w:val="2866"/>
        </w:trPr>
        <w:tc>
          <w:tcPr>
            <w:tcW w:w="3402" w:type="dxa"/>
            <w:tcBorders>
              <w:top w:val="single" w:sz="4"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Учитель-дефектолог, учитель-логопед </w:t>
            </w:r>
          </w:p>
        </w:tc>
        <w:tc>
          <w:tcPr>
            <w:tcW w:w="5954" w:type="dxa"/>
            <w:tcBorders>
              <w:top w:val="single" w:sz="4"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Учитель-логопед;</w:t>
            </w:r>
          </w:p>
          <w:p w:rsidR="00C36E38" w:rsidRDefault="007B5E31">
            <w:pPr>
              <w:pStyle w:val="ConsPlusCell"/>
              <w:widowControl/>
              <w:rPr>
                <w:rFonts w:ascii="Times New Roman" w:hAnsi="Times New Roman"/>
                <w:sz w:val="24"/>
              </w:rPr>
            </w:pPr>
            <w:r>
              <w:rPr>
                <w:rFonts w:ascii="Times New Roman" w:hAnsi="Times New Roman"/>
                <w:sz w:val="24"/>
              </w:rPr>
              <w:t>учитель-дефектолог;</w:t>
            </w:r>
          </w:p>
          <w:p w:rsidR="00C36E38" w:rsidRDefault="007B5E31">
            <w:pPr>
              <w:pStyle w:val="ConsPlusCell"/>
              <w:widowControl/>
              <w:rPr>
                <w:rFonts w:ascii="Times New Roman" w:hAnsi="Times New Roman"/>
                <w:sz w:val="24"/>
                <w:u w:val="single"/>
              </w:rPr>
            </w:pPr>
            <w:r>
              <w:rPr>
                <w:rFonts w:ascii="Times New Roman" w:hAnsi="Times New Roman"/>
                <w:sz w:val="24"/>
              </w:rPr>
              <w:t>учитель (при выполнении учебной (преподавательской) работы по адаптированным основным общеобразовательным программам, адаптированным образовательным программам);</w:t>
            </w:r>
            <w:r>
              <w:rPr>
                <w:rFonts w:ascii="Times New Roman" w:hAnsi="Times New Roman"/>
                <w:sz w:val="24"/>
                <w:u w:val="single"/>
              </w:rPr>
              <w:t xml:space="preserve"> </w:t>
            </w:r>
          </w:p>
          <w:p w:rsidR="00C36E38" w:rsidRDefault="007B5E31">
            <w:pPr>
              <w:pStyle w:val="ConsPlusCell"/>
              <w:widowControl/>
              <w:rPr>
                <w:rFonts w:ascii="Times New Roman" w:hAnsi="Times New Roman"/>
                <w:sz w:val="24"/>
              </w:rPr>
            </w:pPr>
            <w:r>
              <w:rPr>
                <w:rFonts w:ascii="Times New Roman" w:hAnsi="Times New Roman"/>
                <w:sz w:val="24"/>
              </w:rPr>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p w:rsidR="00C36E38" w:rsidRDefault="007B5E31">
            <w:pPr>
              <w:pStyle w:val="ConsPlusCell"/>
              <w:widowControl/>
              <w:rPr>
                <w:rFonts w:ascii="Times New Roman" w:hAnsi="Times New Roman"/>
                <w:sz w:val="24"/>
              </w:rPr>
            </w:pPr>
            <w:r>
              <w:rPr>
                <w:rFonts w:ascii="Times New Roman" w:hAnsi="Times New Roman"/>
                <w:sz w:val="24"/>
              </w:rPr>
              <w:t>тьютор</w:t>
            </w:r>
          </w:p>
        </w:tc>
      </w:tr>
      <w:tr w:rsidR="00C36E38">
        <w:trPr>
          <w:trHeight w:val="600"/>
        </w:trPr>
        <w:tc>
          <w:tcPr>
            <w:tcW w:w="3402"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Учитель музыки общеобразовательного учреждения, преподаватель учреждения среднего профессионального образования </w:t>
            </w:r>
          </w:p>
        </w:tc>
        <w:tc>
          <w:tcPr>
            <w:tcW w:w="5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Музыкальный руководитель;</w:t>
            </w:r>
          </w:p>
          <w:p w:rsidR="00C36E38" w:rsidRDefault="007B5E31">
            <w:pPr>
              <w:pStyle w:val="ConsPlusCell"/>
              <w:widowControl/>
              <w:rPr>
                <w:rFonts w:ascii="Times New Roman" w:hAnsi="Times New Roman"/>
                <w:sz w:val="24"/>
              </w:rPr>
            </w:pPr>
            <w:r>
              <w:rPr>
                <w:rFonts w:ascii="Times New Roman" w:hAnsi="Times New Roman"/>
                <w:sz w:val="24"/>
              </w:rPr>
              <w:t xml:space="preserve">концертмейстер </w:t>
            </w:r>
          </w:p>
        </w:tc>
      </w:tr>
      <w:tr w:rsidR="00C36E38">
        <w:trPr>
          <w:trHeight w:val="985"/>
        </w:trPr>
        <w:tc>
          <w:tcPr>
            <w:tcW w:w="3402"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 xml:space="preserve">Старший тренер-преподаватель, тренер-преподаватель, в том числе ДЮСШ, СДЮШОР, ДЮКФП </w:t>
            </w:r>
          </w:p>
        </w:tc>
        <w:tc>
          <w:tcPr>
            <w:tcW w:w="5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Учитель, преподаватель физической культуры (физического воспитания);</w:t>
            </w:r>
          </w:p>
          <w:p w:rsidR="00C36E38" w:rsidRDefault="007B5E31">
            <w:pPr>
              <w:pStyle w:val="ConsPlusCell"/>
              <w:widowControl/>
              <w:rPr>
                <w:rFonts w:ascii="Times New Roman" w:hAnsi="Times New Roman"/>
                <w:sz w:val="24"/>
              </w:rPr>
            </w:pPr>
            <w:r>
              <w:rPr>
                <w:rFonts w:ascii="Times New Roman" w:hAnsi="Times New Roman"/>
                <w:sz w:val="24"/>
              </w:rPr>
              <w:t>инструктор по физической культуре;</w:t>
            </w:r>
          </w:p>
          <w:p w:rsidR="00C36E38" w:rsidRDefault="007B5E31">
            <w:pPr>
              <w:pStyle w:val="ConsPlusCell"/>
              <w:widowControl/>
              <w:rPr>
                <w:rFonts w:ascii="Times New Roman" w:hAnsi="Times New Roman"/>
                <w:sz w:val="24"/>
              </w:rPr>
            </w:pPr>
            <w:r>
              <w:rPr>
                <w:rFonts w:ascii="Times New Roman" w:hAnsi="Times New Roman"/>
                <w:sz w:val="24"/>
              </w:rPr>
              <w:t xml:space="preserve">педагог дополнительного образования </w:t>
            </w:r>
          </w:p>
        </w:tc>
      </w:tr>
      <w:tr w:rsidR="00C36E38">
        <w:trPr>
          <w:trHeight w:val="985"/>
        </w:trPr>
        <w:tc>
          <w:tcPr>
            <w:tcW w:w="3402"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Преподаватель учреждения начального или среднего профессионального образования</w:t>
            </w:r>
          </w:p>
        </w:tc>
        <w:tc>
          <w:tcPr>
            <w:tcW w:w="5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Учитель того же предмета в общеобразовательном учреждении</w:t>
            </w:r>
          </w:p>
        </w:tc>
      </w:tr>
      <w:tr w:rsidR="00C36E38">
        <w:trPr>
          <w:trHeight w:val="1057"/>
        </w:trPr>
        <w:tc>
          <w:tcPr>
            <w:tcW w:w="3402"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Преподаватель детской музыкальной, художественной школы, школы искусств, культуры, музыкальный руководитель, концертмейстер</w:t>
            </w:r>
          </w:p>
        </w:tc>
        <w:tc>
          <w:tcPr>
            <w:tcW w:w="5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C36E38" w:rsidRDefault="007B5E31">
            <w:pPr>
              <w:pStyle w:val="ConsPlusCell"/>
              <w:widowControl/>
              <w:rPr>
                <w:rFonts w:ascii="Times New Roman" w:hAnsi="Times New Roman"/>
                <w:sz w:val="24"/>
              </w:rPr>
            </w:pPr>
            <w:r>
              <w:rPr>
                <w:rFonts w:ascii="Times New Roman" w:hAnsi="Times New Roman"/>
                <w:sz w:val="24"/>
              </w:rPr>
              <w:t>Учитель музыки общеобразовательного учреждения;</w:t>
            </w:r>
          </w:p>
          <w:p w:rsidR="00C36E38" w:rsidRDefault="007B5E31">
            <w:pPr>
              <w:pStyle w:val="ConsPlusCell"/>
              <w:widowControl/>
              <w:rPr>
                <w:rFonts w:ascii="Times New Roman" w:hAnsi="Times New Roman"/>
                <w:sz w:val="24"/>
              </w:rPr>
            </w:pPr>
            <w:r>
              <w:rPr>
                <w:rFonts w:ascii="Times New Roman" w:hAnsi="Times New Roman"/>
                <w:sz w:val="24"/>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C36E38" w:rsidRDefault="007B5E31">
      <w:pPr>
        <w:ind w:firstLine="709"/>
        <w:jc w:val="both"/>
      </w:pPr>
      <w:r>
        <w:t xml:space="preserve">4.9.  В случае истечения у педагогического работника срока действия квалификационной категории по заявлению работника ему сохраняется размер </w:t>
      </w:r>
      <w:r>
        <w:rPr>
          <w:spacing w:val="-1"/>
        </w:rPr>
        <w:t xml:space="preserve">заработной платы с учетом имевшейся квалификационной категории, </w:t>
      </w:r>
      <w:r>
        <w:t>но не более чем на один год в следующих случаях:</w:t>
      </w:r>
    </w:p>
    <w:p w:rsidR="00C36E38" w:rsidRDefault="007B5E31">
      <w:pPr>
        <w:ind w:firstLine="709"/>
        <w:jc w:val="both"/>
      </w:pPr>
      <w:r>
        <w:t>4.9.1. Возобновления педагогической работы со дня выхода на работу после ее прекращения в связи с ликвидацией Учреждения;</w:t>
      </w:r>
    </w:p>
    <w:p w:rsidR="00C36E38" w:rsidRDefault="007B5E31">
      <w:pPr>
        <w:ind w:firstLine="709"/>
        <w:jc w:val="both"/>
      </w:pPr>
      <w:r>
        <w:t>4.9.2. Возобновления педагогической деятельности после длительного периода временной нетрудоспособности;</w:t>
      </w:r>
    </w:p>
    <w:p w:rsidR="00C36E38" w:rsidRDefault="007B5E31">
      <w:pPr>
        <w:ind w:firstLine="709"/>
        <w:jc w:val="both"/>
      </w:pPr>
      <w:r>
        <w:t>4.9.3. Возобновления педагогической работы со дня выхода на работу после отпуска по беременности и родам, по уходу за ребенком;</w:t>
      </w:r>
    </w:p>
    <w:p w:rsidR="00C36E38" w:rsidRDefault="007B5E31">
      <w:pPr>
        <w:ind w:firstLine="709"/>
        <w:jc w:val="both"/>
      </w:pPr>
      <w:r>
        <w:t>4.9.4. Возобновления педагогической деятельности после окончания длительного отпуска, предоставляемого в соответствии со статьей 335 ТК РФ;</w:t>
      </w:r>
    </w:p>
    <w:p w:rsidR="00C36E38" w:rsidRDefault="007B5E31">
      <w:pPr>
        <w:ind w:firstLine="709"/>
        <w:jc w:val="both"/>
      </w:pPr>
      <w:r>
        <w:t>4.9.5. В случае обучения в учреждениях высшего профессионального образования, имеющих государственную аккредитацию, по очно-заочной форме по профилю деятельности;</w:t>
      </w:r>
    </w:p>
    <w:p w:rsidR="00C36E38" w:rsidRDefault="007B5E31">
      <w:pPr>
        <w:ind w:firstLine="709"/>
        <w:jc w:val="both"/>
      </w:pPr>
      <w:r>
        <w:t>4.9.6. Педагогическим работникам Учреждения, которым до приобретения права на получение пенсии по старости осталось работать не более одного года;</w:t>
      </w:r>
    </w:p>
    <w:p w:rsidR="00C36E38" w:rsidRDefault="007B5E31">
      <w:pPr>
        <w:ind w:firstLine="709"/>
        <w:jc w:val="both"/>
      </w:pPr>
      <w:r>
        <w:t>4.9.7. В связи с возобновлением работы после увольнения по сокращению численности или штата работников – со дня возобновления работы;</w:t>
      </w:r>
    </w:p>
    <w:p w:rsidR="00C36E38" w:rsidRDefault="007B5E31">
      <w:pPr>
        <w:ind w:firstLine="709"/>
        <w:jc w:val="both"/>
      </w:pPr>
      <w:r>
        <w:t xml:space="preserve">4.9.8. В случае выявления допущенного руководителем соответствующего Учреждения нарушения </w:t>
      </w:r>
      <w:r w:rsidR="00B20260">
        <w:t xml:space="preserve"> </w:t>
      </w:r>
      <w:r>
        <w:t>Порядка аттестации педагогических работников государственных и муниципальных образовательных учреждений;</w:t>
      </w:r>
    </w:p>
    <w:p w:rsidR="00C36E38" w:rsidRDefault="007B5E31">
      <w:pPr>
        <w:ind w:firstLine="709"/>
        <w:jc w:val="both"/>
      </w:pPr>
      <w:r>
        <w:t>4.9.9. В период исполнения на освобожденной основе полномочий в составе выборного профсоюзного органа и в течение шести месяцев после их окончания;</w:t>
      </w:r>
    </w:p>
    <w:p w:rsidR="00C36E38" w:rsidRDefault="007B5E31">
      <w:pPr>
        <w:ind w:firstLine="709"/>
        <w:jc w:val="both"/>
      </w:pPr>
      <w:r>
        <w:t>4.9.10. В случае планируемого увольнения по сокращению численности или штата работников либо увольнения в связи с ликвидацией Учреждения, если до планируемого увольнения осталось не более трех месяцев;</w:t>
      </w:r>
    </w:p>
    <w:p w:rsidR="00C36E38" w:rsidRDefault="007B5E31">
      <w:pPr>
        <w:ind w:firstLine="709"/>
        <w:jc w:val="both"/>
      </w:pPr>
      <w:r>
        <w:t>4.9.11.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об установлении (отказе в установлении) квалификационной категории не по вине работника.</w:t>
      </w:r>
    </w:p>
    <w:p w:rsidR="00C36E38" w:rsidRDefault="007B5E31">
      <w:pPr>
        <w:tabs>
          <w:tab w:val="left" w:pos="898"/>
        </w:tabs>
        <w:spacing w:line="228" w:lineRule="auto"/>
        <w:ind w:firstLine="709"/>
        <w:jc w:val="both"/>
        <w:rPr>
          <w:spacing w:val="-7"/>
        </w:rPr>
      </w:pPr>
      <w:r>
        <w:t>Оплата труда педагогических работников Учреждения в перечисленных в пункте 4.9 настоящего Договора случаях Положением об оплате труда и устанавливается приказом руководителя Учреждения</w:t>
      </w:r>
      <w:r>
        <w:rPr>
          <w:spacing w:val="-7"/>
        </w:rPr>
        <w:t>.</w:t>
      </w:r>
    </w:p>
    <w:p w:rsidR="00C36E38" w:rsidRDefault="007B5E31">
      <w:pPr>
        <w:tabs>
          <w:tab w:val="left" w:pos="898"/>
        </w:tabs>
        <w:spacing w:line="228" w:lineRule="auto"/>
        <w:ind w:firstLine="709"/>
        <w:jc w:val="both"/>
        <w:rPr>
          <w:spacing w:val="-7"/>
        </w:rPr>
      </w:pPr>
      <w:r>
        <w:t>4.10.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C36E38" w:rsidRDefault="007B5E31">
      <w:pPr>
        <w:ind w:firstLine="709"/>
        <w:jc w:val="both"/>
      </w:pPr>
      <w:r>
        <w:t>Квалификационные категории, установленные педагогическим работникам, сохраняются до окончания срока их действия при переходе в другую образовательную организацию.</w:t>
      </w:r>
    </w:p>
    <w:p w:rsidR="00C36E38" w:rsidRDefault="007B5E31">
      <w:pPr>
        <w:ind w:firstLine="709"/>
        <w:jc w:val="both"/>
      </w:pPr>
      <w:r>
        <w:t>4.11. Для отдельных категорий педагогических работников Учреждения, указанных в пункте 7.1.9 Соглашения, аттестация в целях установления квалификационной категории проводится в виде анализа педагогических достижений аттестуемого работника.</w:t>
      </w:r>
    </w:p>
    <w:p w:rsidR="00C36E38" w:rsidRDefault="00B20260">
      <w:pPr>
        <w:widowControl w:val="0"/>
        <w:tabs>
          <w:tab w:val="left" w:pos="0"/>
        </w:tabs>
        <w:ind w:right="18" w:firstLine="709"/>
        <w:jc w:val="both"/>
      </w:pPr>
      <w:r>
        <w:t>4.12</w:t>
      </w:r>
      <w:r w:rsidR="007B5E31">
        <w:t xml:space="preserve">. Заработная плата выплачивается работникам за текущий месяц не реже чем каждые полмесяца. </w:t>
      </w:r>
    </w:p>
    <w:p w:rsidR="00C36E38" w:rsidRPr="00B20260" w:rsidRDefault="007B5E31">
      <w:pPr>
        <w:widowControl w:val="0"/>
        <w:tabs>
          <w:tab w:val="left" w:pos="0"/>
        </w:tabs>
        <w:ind w:right="18" w:firstLine="709"/>
        <w:jc w:val="both"/>
        <w:rPr>
          <w:color w:val="auto"/>
        </w:rPr>
      </w:pPr>
      <w:r w:rsidRPr="00B20260">
        <w:rPr>
          <w:color w:val="auto"/>
        </w:rPr>
        <w:t>Выплата первой части з</w:t>
      </w:r>
      <w:r w:rsidR="00B20260" w:rsidRPr="00B20260">
        <w:rPr>
          <w:color w:val="auto"/>
        </w:rPr>
        <w:t>аработной платы производится 22</w:t>
      </w:r>
      <w:r w:rsidRPr="00B20260">
        <w:rPr>
          <w:color w:val="auto"/>
        </w:rPr>
        <w:t xml:space="preserve"> числа т</w:t>
      </w:r>
      <w:r w:rsidR="00B20260" w:rsidRPr="00B20260">
        <w:rPr>
          <w:color w:val="auto"/>
        </w:rPr>
        <w:t>екущего месяца, второй части 07</w:t>
      </w:r>
      <w:r w:rsidRPr="00B20260">
        <w:rPr>
          <w:color w:val="auto"/>
        </w:rPr>
        <w:t xml:space="preserve"> числа месяца, следующего за отчетным.</w:t>
      </w:r>
    </w:p>
    <w:p w:rsidR="00C36E38" w:rsidRDefault="007B5E31">
      <w:pPr>
        <w:widowControl w:val="0"/>
        <w:tabs>
          <w:tab w:val="left" w:pos="0"/>
        </w:tabs>
        <w:ind w:right="18" w:firstLine="709"/>
        <w:jc w:val="both"/>
      </w:pPr>
      <w:r>
        <w:t>При совпадении дня выплаты с выходным или нерабочим праздничным днём выплата заработной платы производится накануне этого дня.</w:t>
      </w:r>
    </w:p>
    <w:p w:rsidR="00553CEF" w:rsidRDefault="00553CEF">
      <w:pPr>
        <w:widowControl w:val="0"/>
        <w:tabs>
          <w:tab w:val="left" w:pos="0"/>
        </w:tabs>
        <w:ind w:right="18" w:firstLine="709"/>
        <w:jc w:val="both"/>
      </w:pPr>
      <w:r w:rsidRPr="00553CEF">
        <w:t>Заработная плата выпла</w:t>
      </w:r>
      <w:r>
        <w:t>чивается работнику</w:t>
      </w:r>
      <w:r w:rsidRPr="00553CEF">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C36E38" w:rsidRDefault="00B20260">
      <w:pPr>
        <w:ind w:firstLine="709"/>
        <w:jc w:val="both"/>
      </w:pPr>
      <w:r>
        <w:t>4.13</w:t>
      </w:r>
      <w:r w:rsidR="007B5E31">
        <w:t>. Введение и изменение норм труда, расстановка педагогических кадров, установление учебной нагрузки, тарификация производится Учреждениями по согласованию с первичной профсоюзной организацией (статьи 159, 162 ТК РФ).</w:t>
      </w:r>
    </w:p>
    <w:p w:rsidR="00C36E38" w:rsidRDefault="00B20260">
      <w:pPr>
        <w:pStyle w:val="af5"/>
        <w:tabs>
          <w:tab w:val="left" w:pos="0"/>
        </w:tabs>
        <w:ind w:left="0" w:firstLine="709"/>
        <w:jc w:val="both"/>
      </w:pPr>
      <w:r>
        <w:t>4.14</w:t>
      </w:r>
      <w:r w:rsidR="007B5E31">
        <w:t>. Индексация окладов (должностных окладов), ставок заработной платы работников Учреждения осуществляется в размерах и сроки, устанавливаемые постановлениями Администрации городского округа "Город Архангельск" о повышении (индексации) оплаты труда работников учреждений городского округа "Город Архангельск", с учетом положений пункта 6.3 Соглашения.</w:t>
      </w:r>
    </w:p>
    <w:p w:rsidR="00C36E38" w:rsidRDefault="007B5E31">
      <w:pPr>
        <w:ind w:firstLine="709"/>
        <w:jc w:val="both"/>
        <w:rPr>
          <w:color w:val="FF0000"/>
        </w:rPr>
      </w:pPr>
      <w:r w:rsidRPr="00F918BD">
        <w:t>4.21.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C36E38" w:rsidRDefault="00C36E38">
      <w:pPr>
        <w:pStyle w:val="af5"/>
        <w:tabs>
          <w:tab w:val="left" w:pos="0"/>
        </w:tabs>
        <w:ind w:left="0" w:firstLine="709"/>
        <w:jc w:val="both"/>
      </w:pPr>
    </w:p>
    <w:p w:rsidR="00C36E38" w:rsidRDefault="00C36E38">
      <w:pPr>
        <w:ind w:left="567"/>
        <w:jc w:val="center"/>
      </w:pPr>
    </w:p>
    <w:p w:rsidR="00C36E38" w:rsidRDefault="007B5E31">
      <w:pPr>
        <w:ind w:left="567"/>
        <w:jc w:val="center"/>
      </w:pPr>
      <w:r>
        <w:rPr>
          <w:b/>
        </w:rPr>
        <w:t>5. Социальные гарантии, льготы и компенсации</w:t>
      </w:r>
    </w:p>
    <w:p w:rsidR="00C36E38" w:rsidRDefault="007B5E31">
      <w:pPr>
        <w:pStyle w:val="afb"/>
        <w:widowControl w:val="0"/>
        <w:ind w:right="40" w:firstLine="567"/>
        <w:jc w:val="both"/>
        <w:rPr>
          <w:rStyle w:val="ad"/>
        </w:rPr>
      </w:pPr>
      <w:r>
        <w:t xml:space="preserve">5.1. Работодатель обязуется обеспечить </w:t>
      </w:r>
      <w:r>
        <w:rPr>
          <w:rStyle w:val="ad"/>
        </w:rPr>
        <w:t>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при условии полного возмещения им командировочных расходов, как это установлено трудовым законодательством Российской Федерации.</w:t>
      </w:r>
    </w:p>
    <w:p w:rsidR="00C36E38" w:rsidRDefault="007B5E31">
      <w:pPr>
        <w:pStyle w:val="afb"/>
        <w:widowControl w:val="0"/>
        <w:ind w:right="40" w:firstLine="567"/>
        <w:jc w:val="both"/>
        <w:rPr>
          <w:rStyle w:val="ad"/>
        </w:rPr>
      </w:pPr>
      <w:r>
        <w:rPr>
          <w:rStyle w:val="ad"/>
        </w:rPr>
        <w:t>5.2. Работникам Учреждения выплачивается:</w:t>
      </w:r>
    </w:p>
    <w:p w:rsidR="00C36E38" w:rsidRDefault="007B5E31">
      <w:pPr>
        <w:pStyle w:val="afb"/>
        <w:widowControl w:val="0"/>
        <w:ind w:right="40" w:firstLine="567"/>
        <w:jc w:val="both"/>
      </w:pPr>
      <w:r>
        <w:t xml:space="preserve">5.2.1.  Материальная помощь в размере оклада (должностного оклада), ставки заработной платы по основному месту работы (по основной должности) один раз в течение года; </w:t>
      </w:r>
    </w:p>
    <w:p w:rsidR="00C36E38" w:rsidRDefault="007B5E31">
      <w:pPr>
        <w:pStyle w:val="afb"/>
        <w:widowControl w:val="0"/>
        <w:ind w:right="40" w:firstLine="567"/>
        <w:jc w:val="both"/>
      </w:pPr>
      <w:r>
        <w:t>5.2.2.  Единовременное выходное пособие при первичном увольнении в связи с выходом на пенсию по старости или состоянию здоровья в размере трех окладов (должностных окладов), ставок заработной платы без предъявления требований к стажу работы в соответствии с законодательством Архангельской области и муниципальными правовыми актами органов местного самоуправления городского округа "Город Архангельск";</w:t>
      </w:r>
    </w:p>
    <w:p w:rsidR="00C36E38" w:rsidRDefault="007B5E31">
      <w:pPr>
        <w:pStyle w:val="afb"/>
        <w:widowControl w:val="0"/>
        <w:ind w:right="40" w:firstLine="567"/>
        <w:jc w:val="both"/>
        <w:rPr>
          <w:rStyle w:val="ad"/>
        </w:rPr>
      </w:pPr>
      <w:r>
        <w:rPr>
          <w:rStyle w:val="ad"/>
        </w:rPr>
        <w:t>5.2.4. Материальная помощь в связи со значимыми событиями в жизни работника.</w:t>
      </w:r>
    </w:p>
    <w:p w:rsidR="00C36E38" w:rsidRDefault="007B5E31">
      <w:pPr>
        <w:pStyle w:val="afb"/>
        <w:widowControl w:val="0"/>
        <w:ind w:right="40" w:firstLine="567"/>
        <w:jc w:val="both"/>
        <w:rPr>
          <w:rStyle w:val="ad"/>
        </w:rPr>
      </w:pPr>
      <w:r>
        <w:rPr>
          <w:rStyle w:val="ad"/>
        </w:rPr>
        <w:t>Материальная помощь в связи со значимыми событиями в жизни работника (вступление в брак, рождение ребенка, юбилейные даты, тяжелая болезнь работника или близких родственников, смерть близких родственников, стихийные бедствия, несчастные случаи, аварии) может быть оказана работникам образовательной организации за счет экономии фонда оплаты труда образовательной организации.</w:t>
      </w:r>
    </w:p>
    <w:p w:rsidR="00C36E38" w:rsidRDefault="007B5E31">
      <w:pPr>
        <w:pStyle w:val="afb"/>
        <w:widowControl w:val="0"/>
        <w:ind w:right="40" w:firstLine="567"/>
        <w:jc w:val="both"/>
        <w:rPr>
          <w:rStyle w:val="ad"/>
        </w:rPr>
      </w:pPr>
      <w:r>
        <w:rPr>
          <w:rStyle w:val="ad"/>
        </w:rPr>
        <w:t>Решение об оказании материальной помощи в связи со значимыми событиями в жизни работника и ее конкретных размерах принимается руководителем Учреждения.</w:t>
      </w:r>
    </w:p>
    <w:p w:rsidR="00C36E38" w:rsidRDefault="007B5E31">
      <w:pPr>
        <w:pStyle w:val="afb"/>
        <w:widowControl w:val="0"/>
        <w:ind w:right="40" w:firstLine="567"/>
        <w:jc w:val="both"/>
        <w:rPr>
          <w:rStyle w:val="ad"/>
        </w:rPr>
      </w:pPr>
      <w:r>
        <w:rPr>
          <w:rStyle w:val="ad"/>
        </w:rPr>
        <w:t>Положениями об оплате труда определяется перечень оснований для оказания материальной помощи в связи со значимыми событиями в жизни работника и порядок ее оказания.</w:t>
      </w:r>
    </w:p>
    <w:p w:rsidR="00C36E38" w:rsidRDefault="007B5E31">
      <w:pPr>
        <w:pStyle w:val="afb"/>
        <w:widowControl w:val="0"/>
        <w:ind w:right="40" w:firstLine="567"/>
        <w:jc w:val="both"/>
      </w:pPr>
      <w:r>
        <w:t>Выплата единовременного выходного пособия производится в соответствии с Положением о системе оплаты труда с учетом требований действующего законодательства Российской Федерации.</w:t>
      </w:r>
    </w:p>
    <w:p w:rsidR="00C36E38" w:rsidRDefault="007B5E31">
      <w:pPr>
        <w:ind w:firstLine="709"/>
        <w:jc w:val="both"/>
      </w:pPr>
      <w:r w:rsidRPr="00F918BD">
        <w:rPr>
          <w:rStyle w:val="ad"/>
        </w:rPr>
        <w:t xml:space="preserve">5.3. </w:t>
      </w:r>
      <w:r w:rsidRPr="00F918BD">
        <w:t>Работники Учреждения и их несовершеннолетние дети имеют право на оплату стоимости проезда и провоза багажа к месту использования отпуска и обратно за счет средств работодателя  один  раз в  два  года в соответствии с порядком, утверждаемым муниципальным правовым актом городского округа «Города Архангельск».</w:t>
      </w:r>
    </w:p>
    <w:p w:rsidR="00C36E38" w:rsidRDefault="007B5E31">
      <w:pPr>
        <w:pStyle w:val="afb"/>
        <w:widowControl w:val="0"/>
        <w:ind w:right="40" w:firstLine="567"/>
        <w:jc w:val="both"/>
      </w:pPr>
      <w:r>
        <w:t>5.7. Работодатель обязуется:</w:t>
      </w:r>
    </w:p>
    <w:p w:rsidR="00C36E38" w:rsidRDefault="007B5E31">
      <w:pPr>
        <w:ind w:firstLine="567"/>
        <w:jc w:val="both"/>
      </w:pPr>
      <w:r>
        <w:t>5.7.1. Обеспечивать права Работников на все виды обязательного пенсионного и/или  социального страхования и осуществлять обязательное социальное страхование работников в порядке, установленном федеральными законами и иными нормативными правовыми актами Российской Федерации;</w:t>
      </w:r>
    </w:p>
    <w:p w:rsidR="00C36E38" w:rsidRDefault="007B5E31">
      <w:pPr>
        <w:ind w:firstLine="567"/>
        <w:jc w:val="both"/>
      </w:pPr>
      <w:r>
        <w:t xml:space="preserve">5.7.2. При рассмотрении вопроса о представлении Работников к государственным и отраслевым наградам  учитывать мнение Профсоюзной организации; </w:t>
      </w:r>
    </w:p>
    <w:p w:rsidR="00C36E38" w:rsidRDefault="007B5E31">
      <w:pPr>
        <w:ind w:firstLine="567"/>
        <w:jc w:val="both"/>
      </w:pPr>
      <w:r>
        <w:t>5.7.3. Обеспечивать своевременную и полную сдачу в архив персональных данных работников, необходимых для назначения пенсий и социальных пособий.</w:t>
      </w:r>
    </w:p>
    <w:p w:rsidR="00C36E38" w:rsidRDefault="007B5E31">
      <w:pPr>
        <w:pStyle w:val="33"/>
        <w:ind w:firstLine="567"/>
        <w:contextualSpacing/>
        <w:jc w:val="both"/>
        <w:rPr>
          <w:rFonts w:ascii="Times New Roman" w:hAnsi="Times New Roman"/>
          <w:sz w:val="24"/>
        </w:rPr>
      </w:pPr>
      <w:r>
        <w:rPr>
          <w:rFonts w:ascii="Times New Roman" w:hAnsi="Times New Roman"/>
          <w:sz w:val="24"/>
        </w:rPr>
        <w:t>5.8. Работодатель обязуется в соответствии с Положением о системе оплаты труда Учреждения, с учетом мнения (или по согласованию) выборного органа первичной профсоюзной организации, предусматривать направление образовавшейся экономии фонда оплаты труда на оказание дополнительной материальной помощи в связи со значимыми событиями в жизни работников.</w:t>
      </w:r>
    </w:p>
    <w:p w:rsidR="00C36E38" w:rsidRDefault="007B5E31">
      <w:pPr>
        <w:pStyle w:val="33"/>
        <w:ind w:firstLine="567"/>
        <w:contextualSpacing/>
        <w:jc w:val="both"/>
        <w:rPr>
          <w:rFonts w:ascii="Times New Roman" w:hAnsi="Times New Roman"/>
          <w:sz w:val="24"/>
        </w:rPr>
      </w:pPr>
      <w:r>
        <w:rPr>
          <w:rFonts w:ascii="Times New Roman" w:hAnsi="Times New Roman"/>
          <w:sz w:val="24"/>
        </w:rPr>
        <w:t>5.9. Работодатель обязуется предоставлять гарантии и компенсации Работникам во всех случаях, предусмотренных трудовым законодательством Российской Федерации, а также Соглашением, настоящим Договором и трудовыми договорами, в частности:</w:t>
      </w:r>
    </w:p>
    <w:p w:rsidR="00C36E38" w:rsidRDefault="00F918BD">
      <w:pPr>
        <w:tabs>
          <w:tab w:val="left" w:pos="1276"/>
        </w:tabs>
        <w:ind w:firstLine="567"/>
        <w:jc w:val="both"/>
      </w:pPr>
      <w:r>
        <w:t>5.9.1</w:t>
      </w:r>
      <w:r w:rsidR="007B5E31">
        <w:t>. Проводить изменение условий трудового договора, как правило, только с согласия работника (статья 72 ТК РФ).</w:t>
      </w:r>
    </w:p>
    <w:p w:rsidR="00C36E38" w:rsidRDefault="007B5E31">
      <w:pPr>
        <w:tabs>
          <w:tab w:val="left" w:pos="1276"/>
        </w:tabs>
        <w:ind w:firstLine="567"/>
        <w:jc w:val="both"/>
      </w:pPr>
      <w:r>
        <w:t>5.9.3. Возмещать работнику заработную плату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(статьи 142, 234 ТК РФ).</w:t>
      </w:r>
    </w:p>
    <w:p w:rsidR="00C36E38" w:rsidRDefault="007B5E31">
      <w:pPr>
        <w:ind w:firstLine="567"/>
        <w:jc w:val="both"/>
      </w:pPr>
      <w:r>
        <w:t>5.9.4. В других случаях, предусмотренных законодательством Российской Федерации и/или Архангельской области.</w:t>
      </w:r>
    </w:p>
    <w:p w:rsidR="00C36E38" w:rsidRDefault="00C36E38">
      <w:pPr>
        <w:ind w:firstLine="708"/>
        <w:jc w:val="both"/>
        <w:rPr>
          <w:sz w:val="28"/>
        </w:rPr>
      </w:pPr>
    </w:p>
    <w:p w:rsidR="00C36E38" w:rsidRDefault="007B5E31">
      <w:pPr>
        <w:ind w:left="927"/>
        <w:jc w:val="center"/>
        <w:rPr>
          <w:b/>
          <w:spacing w:val="-1"/>
        </w:rPr>
      </w:pPr>
      <w:r>
        <w:rPr>
          <w:b/>
          <w:spacing w:val="-1"/>
        </w:rPr>
        <w:t>6. Охрана труда и здоровья работников</w:t>
      </w:r>
    </w:p>
    <w:p w:rsidR="00C36E38" w:rsidRDefault="007B5E31">
      <w:pPr>
        <w:ind w:firstLine="567"/>
        <w:jc w:val="both"/>
      </w:pPr>
      <w:r>
        <w:rPr>
          <w:rStyle w:val="1b"/>
        </w:rPr>
        <w:t xml:space="preserve">6.1. Работодатель </w:t>
      </w:r>
      <w:r>
        <w:t>ежегодно производит целевые отчисления на мероприятия по охране труда не менее 0,2% от сумм затрат на предоставление образовательных услуг в соответствии с требованиями статьи 225 ТК РФ, включать их в план финансово-хозяйственной деятельности Учреждения.</w:t>
      </w:r>
    </w:p>
    <w:p w:rsidR="00F918BD" w:rsidRDefault="007B5E31">
      <w:pPr>
        <w:pStyle w:val="afb"/>
        <w:ind w:right="60" w:firstLine="567"/>
        <w:jc w:val="both"/>
        <w:rPr>
          <w:rStyle w:val="1b"/>
        </w:rPr>
      </w:pPr>
      <w:r>
        <w:rPr>
          <w:rStyle w:val="1b"/>
        </w:rPr>
        <w:t xml:space="preserve">6.2. Учреждение использует в качестве дополнительного источника финансирования мероприятий по охране труда возможность возврата </w:t>
      </w:r>
    </w:p>
    <w:p w:rsidR="00C36E38" w:rsidRDefault="007B5E31">
      <w:pPr>
        <w:pStyle w:val="afb"/>
        <w:ind w:right="60" w:firstLine="567"/>
        <w:jc w:val="both"/>
        <w:rPr>
          <w:rStyle w:val="1b"/>
        </w:rPr>
      </w:pPr>
      <w:r>
        <w:rPr>
          <w:rStyle w:val="1b"/>
        </w:rPr>
        <w:br/>
        <w:t xml:space="preserve">части сумм страховых взносов на предупредительные меры по сокращению производственного травматизма, на санаторно-курортное лечение работников, занятых на работах с вредными и (или) опасными производственными факторами (не ранее чем за пять лет до достижения ими </w:t>
      </w:r>
      <w:hyperlink r:id="rId13" w:history="1">
        <w:r>
          <w:rPr>
            <w:rStyle w:val="1b"/>
          </w:rPr>
          <w:t>возраста</w:t>
        </w:r>
      </w:hyperlink>
      <w:r>
        <w:rPr>
          <w:rStyle w:val="1b"/>
        </w:rPr>
        <w:t>, дающего право на назначение страховой пенсии по старости в соответствии с пенсионным законодательством Российской Федерации).</w:t>
      </w:r>
    </w:p>
    <w:p w:rsidR="00C36E38" w:rsidRDefault="007B5E31">
      <w:pPr>
        <w:ind w:firstLine="567"/>
        <w:jc w:val="both"/>
      </w:pPr>
      <w:r w:rsidRPr="00157EE6">
        <w:t>6.3. Учреждение организует проведение за счет собственных средств обязательных предварительных (при поступлении на работу) и периодических (в течение трудовой деятельности)</w:t>
      </w:r>
      <w:r w:rsidR="00157EE6" w:rsidRPr="00157EE6">
        <w:rPr>
          <w:strike/>
        </w:rPr>
        <w:t>,</w:t>
      </w:r>
      <w:r w:rsidRPr="00157EE6">
        <w:t>обязательных</w:t>
      </w:r>
      <w:r>
        <w:t xml:space="preserve"> психиатрических освидетельствований работников,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w:t>
      </w:r>
      <w:r w:rsidR="00553CEF">
        <w:t>ий в соответствии со статьей 220</w:t>
      </w:r>
      <w:r>
        <w:t xml:space="preserve"> Трудового кодекса Российской Федерации.</w:t>
      </w:r>
    </w:p>
    <w:p w:rsidR="00C36E38" w:rsidRDefault="007B5E31">
      <w:pPr>
        <w:pStyle w:val="afb"/>
        <w:ind w:right="60" w:firstLine="567"/>
        <w:jc w:val="both"/>
      </w:pPr>
      <w:r>
        <w:rPr>
          <w:rStyle w:val="1b"/>
        </w:rPr>
        <w:t>6.4. Работодатель с</w:t>
      </w:r>
      <w:r>
        <w:t>оздает службу охраны труда или вводит должность специалиста по охране труда, осуществляющего производственную деятельность, если численность работников Учреждения превышает 50 человек, создает комитеты (комиссии) по охране труда, обеспечивает обучение по охране труда и повышение квалификации специалистов по охране труда и членов комитетов (комиссий) по охране труда, создает им необходимые условия для деятельности.</w:t>
      </w:r>
    </w:p>
    <w:p w:rsidR="00C36E38" w:rsidRDefault="007B5E31">
      <w:pPr>
        <w:pStyle w:val="ConsPlusNormal"/>
        <w:ind w:firstLine="567"/>
        <w:jc w:val="both"/>
        <w:rPr>
          <w:rFonts w:ascii="Times New Roman" w:hAnsi="Times New Roman"/>
          <w:sz w:val="24"/>
        </w:rPr>
      </w:pPr>
      <w:r>
        <w:rPr>
          <w:rFonts w:ascii="Times New Roman" w:hAnsi="Times New Roman"/>
          <w:spacing w:val="-1"/>
          <w:sz w:val="24"/>
        </w:rPr>
        <w:t xml:space="preserve">6.5. </w:t>
      </w:r>
      <w:r>
        <w:rPr>
          <w:rFonts w:ascii="Times New Roman" w:hAnsi="Times New Roman"/>
          <w:sz w:val="24"/>
        </w:rPr>
        <w:t>Учреждение принимает меры по предотвращению аварийных ситуаций, сохранению жизни и здоровья работников, в том числе по оказанию первой доврачебной помощи, при возникновении таких ситуаций.</w:t>
      </w:r>
    </w:p>
    <w:p w:rsidR="00C36E38" w:rsidRDefault="007B5E31">
      <w:pPr>
        <w:ind w:left="40" w:firstLine="527"/>
        <w:jc w:val="both"/>
      </w:pPr>
      <w:r>
        <w:t>6.6. По согласованию с первичной профсоюзной организацией Учреждение обеспечивает составление списков работников, подлежащих инструктажу, обучению и проверке знаний в сфере электробезопасности, обеспечивает обучение и проверку знаний по электробезопасности в порядке, предусмотренном действующим законодательством Российской Федерации.</w:t>
      </w:r>
    </w:p>
    <w:p w:rsidR="00C36E38" w:rsidRDefault="007B5E31">
      <w:pPr>
        <w:tabs>
          <w:tab w:val="left" w:pos="1440"/>
        </w:tabs>
        <w:ind w:firstLine="527"/>
        <w:jc w:val="both"/>
      </w:pPr>
      <w:r>
        <w:rPr>
          <w:rStyle w:val="1b"/>
        </w:rPr>
        <w:t xml:space="preserve">6.7. </w:t>
      </w: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C36E38" w:rsidRDefault="007B5E31">
      <w:pPr>
        <w:pStyle w:val="afb"/>
        <w:ind w:right="60" w:firstLine="527"/>
        <w:jc w:val="both"/>
        <w:rPr>
          <w:rStyle w:val="1b"/>
        </w:rPr>
      </w:pPr>
      <w:r>
        <w:rPr>
          <w:rStyle w:val="1b"/>
        </w:rPr>
        <w:t>По результатам специальной оценки условий труда размеры предоставляемых работникам компенсаций, за работу во вредных и (или) опасных условиях труда, могут быть пересмотрены.</w:t>
      </w:r>
    </w:p>
    <w:p w:rsidR="00C36E38" w:rsidRDefault="007B5E31">
      <w:pPr>
        <w:pStyle w:val="afb"/>
        <w:ind w:right="60" w:firstLine="527"/>
        <w:jc w:val="both"/>
        <w:rPr>
          <w:rStyle w:val="1b"/>
        </w:rPr>
      </w:pPr>
      <w:r>
        <w:rPr>
          <w:rStyle w:val="1b"/>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C36E38" w:rsidRDefault="007B5E31">
      <w:pPr>
        <w:pStyle w:val="afb"/>
        <w:ind w:right="60" w:firstLine="527"/>
        <w:jc w:val="both"/>
        <w:rPr>
          <w:rStyle w:val="1b"/>
        </w:rPr>
      </w:pPr>
      <w:r>
        <w:rPr>
          <w:rStyle w:val="1b"/>
        </w:rPr>
        <w:t>Снижение размера компенсаций возможно только в случаях уменьшения итогового класса (подкласса) условий труда на рабочем месте.</w:t>
      </w:r>
    </w:p>
    <w:p w:rsidR="00C36E38" w:rsidRDefault="007B5E31">
      <w:pPr>
        <w:pStyle w:val="afb"/>
        <w:ind w:right="60" w:firstLine="527"/>
        <w:jc w:val="both"/>
        <w:rPr>
          <w:rStyle w:val="1b"/>
        </w:rPr>
      </w:pPr>
      <w:r>
        <w:rPr>
          <w:rStyle w:val="1b"/>
        </w:rPr>
        <w:t>6.8. Учреждение осуществляет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C36E38" w:rsidRDefault="007B5E31">
      <w:pPr>
        <w:pStyle w:val="afb"/>
        <w:ind w:right="60" w:firstLine="527"/>
        <w:jc w:val="both"/>
      </w:pPr>
      <w:r>
        <w:rPr>
          <w:rStyle w:val="1b"/>
        </w:rPr>
        <w:t>6.9. Учреждение обязуется обеспечивать безопасность работников при эксплуатации зданий и сооружений, оборудования, осуществлении технологических процессов, а также вести  необходимую документацию на здания и сооружения в соответствии с требованиями.</w:t>
      </w:r>
      <w:r>
        <w:t xml:space="preserve"> </w:t>
      </w:r>
    </w:p>
    <w:p w:rsidR="00C36E38" w:rsidRDefault="007B5E31">
      <w:pPr>
        <w:pStyle w:val="afb"/>
        <w:ind w:right="60" w:firstLine="527"/>
        <w:jc w:val="both"/>
        <w:rPr>
          <w:rStyle w:val="1b"/>
        </w:rPr>
      </w:pPr>
      <w:r>
        <w:t>6.10. Работодатель обеспечивает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C36E38" w:rsidRDefault="007B5E31">
      <w:pPr>
        <w:pStyle w:val="afb"/>
        <w:ind w:right="60" w:firstLine="527"/>
        <w:jc w:val="both"/>
        <w:rPr>
          <w:rStyle w:val="1b"/>
        </w:rPr>
      </w:pPr>
      <w:r>
        <w:rPr>
          <w:rStyle w:val="1b"/>
        </w:rPr>
        <w:t>6.11. Учреждение обязуется обеспечивать возможность работы комиссии по проверке готовности Учреждения к новому учебному году представителей уполномоченных (доверенных) лиц по охране труда Профсоюзной организации.</w:t>
      </w:r>
    </w:p>
    <w:p w:rsidR="00C36E38" w:rsidRDefault="007B5E31">
      <w:pPr>
        <w:pStyle w:val="afb"/>
        <w:tabs>
          <w:tab w:val="left" w:pos="709"/>
        </w:tabs>
        <w:ind w:firstLine="567"/>
        <w:jc w:val="both"/>
      </w:pPr>
      <w:r>
        <w:t>6.12. Учреждение 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 обеспечивает участие представителей органов государственного надзора и технических инспекторов труда ппрофсоюзных организаций в расследовании несчастных случаев, произошедших с работниками и/или обучающимися при проведении образовательной деятельности, а также представляет информацию в профсоюзные органы о выполнении мероприятий по устранению причин несчастных случаев.</w:t>
      </w:r>
    </w:p>
    <w:p w:rsidR="00C36E38" w:rsidRDefault="007B5E31">
      <w:pPr>
        <w:ind w:firstLine="567"/>
        <w:jc w:val="both"/>
      </w:pPr>
      <w:r>
        <w:t>6.13. Учреждение обязуется создавать необходимые условия для работы уполномоченных (доверенных) лиц профсоюзов по охране труда:</w:t>
      </w:r>
    </w:p>
    <w:p w:rsidR="00C36E38" w:rsidRDefault="007B5E31">
      <w:pPr>
        <w:pStyle w:val="afb"/>
        <w:tabs>
          <w:tab w:val="left" w:pos="709"/>
        </w:tabs>
        <w:ind w:firstLine="567"/>
        <w:jc w:val="both"/>
      </w:pPr>
      <w:r>
        <w:t>6.14. Обеспечивать правилами, инструкциями, другими нормативными и справочными материалами по охране труда, за счет средств Учреждения;</w:t>
      </w:r>
    </w:p>
    <w:p w:rsidR="00C36E38" w:rsidRDefault="007B5E31">
      <w:pPr>
        <w:pStyle w:val="afb"/>
        <w:tabs>
          <w:tab w:val="left" w:pos="709"/>
        </w:tabs>
        <w:ind w:firstLine="567"/>
        <w:jc w:val="both"/>
      </w:pPr>
      <w:r>
        <w:t>6.15. Освобождать от основной работы с сохранением среднего заработка для выполнения общественных обязанностей в интересах коллектива работников, в том числе на период их участия в работе комиссии по расследованию несчастных случаев на производстве, и на время краткосрочной профсоюзной учебы на условиях, предусмотренных законодательством, коллективным договором.</w:t>
      </w:r>
    </w:p>
    <w:p w:rsidR="00C36E38" w:rsidRDefault="007B5E31">
      <w:pPr>
        <w:pStyle w:val="afb"/>
        <w:tabs>
          <w:tab w:val="left" w:pos="709"/>
        </w:tabs>
        <w:ind w:firstLine="567"/>
        <w:jc w:val="both"/>
        <w:rPr>
          <w:color w:val="FF0000"/>
        </w:rPr>
      </w:pPr>
      <w:r>
        <w:t xml:space="preserve">6.16. 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учреждении </w:t>
      </w:r>
      <w:r w:rsidR="00DE6930">
        <w:t>с сохранением  заработной платы.</w:t>
      </w:r>
    </w:p>
    <w:p w:rsidR="00C36E38" w:rsidRDefault="007B5E31">
      <w:pPr>
        <w:ind w:firstLine="567"/>
        <w:jc w:val="both"/>
      </w:pPr>
      <w:r>
        <w:rPr>
          <w:rStyle w:val="1b"/>
        </w:rPr>
        <w:t xml:space="preserve">6.17. </w:t>
      </w:r>
      <w:r>
        <w:t>Учреждение обязуется сохранять  за работником средний заработок на время приостановки деятельности Учреждения, приостановки работ на рабочем месте вследствие нарушения законодательства об охране труда не по вине работника.</w:t>
      </w:r>
    </w:p>
    <w:p w:rsidR="00C36E38" w:rsidRDefault="007B5E31">
      <w:pPr>
        <w:ind w:firstLine="567"/>
        <w:jc w:val="both"/>
      </w:pPr>
      <w: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предоставлять работнику другую работу на время устранения такой опасности либо производит оплату возникшего по этой причине простоя в размере среднего заработка.</w:t>
      </w:r>
    </w:p>
    <w:p w:rsidR="00C36E38" w:rsidRDefault="00DE6930">
      <w:pPr>
        <w:pStyle w:val="afb"/>
        <w:tabs>
          <w:tab w:val="left" w:pos="709"/>
        </w:tabs>
        <w:ind w:firstLine="567"/>
        <w:jc w:val="both"/>
      </w:pPr>
      <w:r>
        <w:t>6.18</w:t>
      </w:r>
      <w:r w:rsidR="007B5E31">
        <w:t>. Учреждение осуществляет хранение, стирку, сушку, ремонт и замену средств индивидуальной защиты (Далее также СИЗ).</w:t>
      </w:r>
    </w:p>
    <w:p w:rsidR="00C36E38" w:rsidRDefault="00DE6930">
      <w:pPr>
        <w:pStyle w:val="ConsPlusNormal"/>
        <w:ind w:firstLine="567"/>
        <w:jc w:val="both"/>
        <w:rPr>
          <w:rFonts w:ascii="Times New Roman" w:hAnsi="Times New Roman"/>
          <w:sz w:val="24"/>
        </w:rPr>
      </w:pPr>
      <w:r>
        <w:rPr>
          <w:rFonts w:ascii="Times New Roman" w:hAnsi="Times New Roman"/>
          <w:sz w:val="24"/>
        </w:rPr>
        <w:t>6.19</w:t>
      </w:r>
      <w:r w:rsidR="007B5E31">
        <w:rPr>
          <w:rFonts w:ascii="Times New Roman" w:hAnsi="Times New Roman"/>
          <w:sz w:val="24"/>
        </w:rPr>
        <w:t>. Учреждение организует обучение безопасным методам и приемам выполнения работ и оказанию первой помощи работникам, пострадавшим на производстве, инструктажи по охране труда, обучение по применению СИЗ, обучение по оказанию первой помощи, стажировку на рабочем месте и проверку знаний требований охраны труда в сроки, установленные законодательством Российской Федерации. Не допускают к работе лиц, не прошедших в установленном порядке обучение, инструктаж, стажировку и проверку знаний, требований охраны труда.</w:t>
      </w:r>
    </w:p>
    <w:p w:rsidR="00C36E38" w:rsidRDefault="00DE6930">
      <w:pPr>
        <w:ind w:firstLine="567"/>
        <w:jc w:val="both"/>
      </w:pPr>
      <w:r>
        <w:t>6.20</w:t>
      </w:r>
      <w:r w:rsidR="007B5E31">
        <w:t xml:space="preserve">. Учреждение обеспечивает и контролирует бесплатную выдачу работникам специальной одежды, специальной обуви и других средств индивидуальной защиты, улучшающие защиту работников от имеющихся на рабочих местах вредных и (или) опасных факторов согласно </w:t>
      </w:r>
      <w:r w:rsidR="001B7B78" w:rsidRPr="001B7B78">
        <w:t>Переч</w:t>
      </w:r>
      <w:r w:rsidR="007B5E31" w:rsidRPr="001B7B78">
        <w:t>ню норм выдачи специальной одежды, специальной обуви и других средств индивидуальной защиты работникам Учреждения за счет средств работодателя</w:t>
      </w:r>
      <w:r w:rsidR="007B5E31" w:rsidRPr="001B7B78">
        <w:rPr>
          <w:b/>
          <w:color w:val="FF0000"/>
        </w:rPr>
        <w:t xml:space="preserve"> </w:t>
      </w:r>
      <w:r w:rsidR="007B5E31" w:rsidRPr="001B7B78">
        <w:t>в соответствии с Приложением № 4 к Соглашению.</w:t>
      </w:r>
    </w:p>
    <w:p w:rsidR="00C36E38" w:rsidRDefault="007B5E31">
      <w:pPr>
        <w:pStyle w:val="afb"/>
        <w:tabs>
          <w:tab w:val="left" w:pos="709"/>
        </w:tabs>
        <w:ind w:firstLine="567"/>
        <w:jc w:val="both"/>
      </w:pPr>
      <w:r>
        <w:t>6.23. При выполнении работниками должностных обязанностей за пределами стационарного рабочего места в рамках удаленной (дистанционной) работы Работодатель осуществляет дистанционный производственный контроль за соблюдением правил охраны труда, санитарных норм и правил на дистанционном (удаленном) рабочем месте.</w:t>
      </w:r>
    </w:p>
    <w:p w:rsidR="00C36E38" w:rsidRDefault="007B5E31">
      <w:pPr>
        <w:ind w:firstLine="709"/>
        <w:jc w:val="both"/>
      </w:pPr>
      <w:r>
        <w:t xml:space="preserve">6.24. 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r:id="rId14" w:history="1">
        <w:r>
          <w:t>абзацами восемнадцатым</w:t>
        </w:r>
      </w:hyperlink>
      <w:r>
        <w:t xml:space="preserve">, </w:t>
      </w:r>
      <w:hyperlink r:id="rId15" w:history="1">
        <w:r>
          <w:t>двадцать первым</w:t>
        </w:r>
      </w:hyperlink>
      <w:r>
        <w:t xml:space="preserve"> и </w:t>
      </w:r>
      <w:hyperlink r:id="rId16" w:history="1">
        <w:r>
          <w:t>двадцать вторым части третьей статьи 214</w:t>
        </w:r>
      </w:hyperlink>
      <w:r>
        <w:t xml:space="preserve">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rsidR="00C36E38" w:rsidRPr="00A64CCB" w:rsidRDefault="007B5E31">
      <w:pPr>
        <w:ind w:firstLine="567"/>
        <w:jc w:val="both"/>
        <w:rPr>
          <w:color w:val="auto"/>
        </w:rPr>
      </w:pPr>
      <w:r w:rsidRPr="00A64CCB">
        <w:rPr>
          <w:color w:val="auto"/>
        </w:rPr>
        <w:t>6.25. В соответствии со статьей 185.1 ТК РФ Работодатель обязуется обеспечить:</w:t>
      </w:r>
    </w:p>
    <w:p w:rsidR="00C36E38" w:rsidRPr="00A64CCB" w:rsidRDefault="007B5E31">
      <w:pPr>
        <w:ind w:firstLine="567"/>
        <w:jc w:val="both"/>
        <w:rPr>
          <w:color w:val="auto"/>
        </w:rPr>
      </w:pPr>
      <w:r w:rsidRPr="00A64CCB">
        <w:rPr>
          <w:color w:val="auto"/>
        </w:rPr>
        <w:t>работникам при прохождении диспансеризации в порядке, предусмотренном законодательством в сфере охраны здоровья, право на освобождение от работы на один рабочий день один раз в три года с сохранением за ними места работы (</w:t>
      </w:r>
      <w:r w:rsidR="00A64CCB" w:rsidRPr="00A64CCB">
        <w:rPr>
          <w:color w:val="auto"/>
        </w:rPr>
        <w:t>должности) и среднего заработка.</w:t>
      </w:r>
    </w:p>
    <w:p w:rsidR="00C36E38" w:rsidRPr="00A64CCB" w:rsidRDefault="007B5E31">
      <w:pPr>
        <w:ind w:firstLine="567"/>
        <w:jc w:val="both"/>
        <w:rPr>
          <w:color w:val="auto"/>
          <w:u w:color="000000"/>
        </w:rPr>
      </w:pPr>
      <w:r w:rsidRPr="00A64CCB">
        <w:rPr>
          <w:color w:val="auto"/>
          <w:u w:color="000000"/>
        </w:rPr>
        <w:t xml:space="preserve">На основании </w:t>
      </w:r>
      <w:hyperlink r:id="rId17" w:history="1">
        <w:r w:rsidRPr="00A64CCB">
          <w:rPr>
            <w:color w:val="auto"/>
            <w:u w:color="000000"/>
          </w:rPr>
          <w:t>Порядка</w:t>
        </w:r>
      </w:hyperlink>
      <w:r w:rsidRPr="00A64CCB">
        <w:rPr>
          <w:color w:val="auto"/>
          <w:u w:color="000000"/>
        </w:rPr>
        <w:t xml:space="preserve"> выдачи медицинскими организациями справок и медицинских заключений, медицинская  организация выдает работнику справку о прохождении диспансеризации в день ее прохождения.  Работник может предъявить ее </w:t>
      </w:r>
      <w:r w:rsidR="00A64CCB" w:rsidRPr="00A64CCB">
        <w:rPr>
          <w:color w:val="auto"/>
          <w:u w:color="000000"/>
        </w:rPr>
        <w:t xml:space="preserve"> </w:t>
      </w:r>
      <w:r w:rsidRPr="00A64CCB">
        <w:rPr>
          <w:color w:val="auto"/>
          <w:u w:color="000000"/>
        </w:rPr>
        <w:t xml:space="preserve">работодателю по желанию, если иное не установлено локальным нормативным актом работодателя.  </w:t>
      </w:r>
    </w:p>
    <w:p w:rsidR="00C36E38" w:rsidRPr="00A64CCB" w:rsidRDefault="007B5E31">
      <w:pPr>
        <w:ind w:firstLine="567"/>
        <w:jc w:val="both"/>
        <w:rPr>
          <w:color w:val="auto"/>
          <w:u w:color="000000"/>
        </w:rPr>
      </w:pPr>
      <w:r w:rsidRPr="00A64CCB">
        <w:rPr>
          <w:color w:val="auto"/>
        </w:rPr>
        <w:t>Работодатель обязуется освобождать работников от работы с сохранением за ним места работы (должности) и среднего заработка при прохождении диспансеризации в порядке, предусмотренном законодательством в сфере охраны здоровья:</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 на один рабочий день один раз в три года работникам возрастом до 40 лет;</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 на один рабочий день один раз  в год работникам, достигшим возраста 40 лет;</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 на два рабочих дня один раз в год работникам, являющимся получателями пенсии по старости или пенсии за выслугу лет;</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 на два рабочих дня один раз в год работникам, не достигшим возраста, дающего право на назначение пенсии по старости, в том числе досрочно, в течение пяти лет до наступления такого возраста.</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Работник освобождается от работы для прохождения диспансеризации приказом по личному составу на основании его письменного заявления. При этом день (дни) освобождения от работы согласовывается (согласовываются) с работодателем.</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Если работодатель по уважительным причинам не может согласиться с датой освобождения от работы, указанной в заявлении, то работнику должно быть предложено выбрать для прохождения диспансеризации другую дату (другие даты).</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Результаты рассмотрения заявления директор, его заместители и руководители структурных подразделений оформляют в виде резолюции на заявлении.</w:t>
      </w:r>
    </w:p>
    <w:p w:rsidR="00C36E38" w:rsidRPr="00A64CCB" w:rsidRDefault="007B5E31">
      <w:pPr>
        <w:pStyle w:val="17PRIL-txt"/>
        <w:ind w:firstLine="567"/>
        <w:rPr>
          <w:rFonts w:ascii="Times New Roman" w:hAnsi="Times New Roman"/>
          <w:color w:val="auto"/>
          <w:sz w:val="24"/>
        </w:rPr>
      </w:pPr>
      <w:r w:rsidRPr="00A64CCB">
        <w:rPr>
          <w:rFonts w:ascii="Times New Roman" w:hAnsi="Times New Roman"/>
          <w:color w:val="auto"/>
          <w:sz w:val="24"/>
        </w:rPr>
        <w:t>Согласованное заявление работодатель передает ответственному лицу для подготовки и издания  приказа по личному составу об освобождении  работника от работы. С данным приказом работник и должностное лицо, которому работник непосредственно подчинен по должности, должны быть ознакомлены  под роспись.</w:t>
      </w:r>
    </w:p>
    <w:p w:rsidR="00C36E38" w:rsidRPr="00A64CCB" w:rsidRDefault="007B5E31">
      <w:pPr>
        <w:pStyle w:val="17PRIL-txt"/>
        <w:spacing w:line="240" w:lineRule="auto"/>
        <w:ind w:firstLine="567"/>
        <w:rPr>
          <w:rFonts w:ascii="Times New Roman" w:hAnsi="Times New Roman"/>
          <w:color w:val="auto"/>
          <w:sz w:val="24"/>
        </w:rPr>
      </w:pPr>
      <w:r w:rsidRPr="00A64CCB">
        <w:rPr>
          <w:rFonts w:ascii="Times New Roman" w:hAnsi="Times New Roman"/>
          <w:color w:val="auto"/>
          <w:sz w:val="24"/>
        </w:rPr>
        <w:t>В табеле учета использования рабочего времени освобождение работника от работы для прохождения диспансеризации отмечается условным обозначением (код неявки) – «Д».</w:t>
      </w:r>
    </w:p>
    <w:p w:rsidR="00C36E38" w:rsidRPr="00A64CCB" w:rsidRDefault="007B5E31">
      <w:pPr>
        <w:ind w:firstLine="567"/>
        <w:jc w:val="both"/>
        <w:rPr>
          <w:color w:val="auto"/>
          <w:u w:color="000000"/>
        </w:rPr>
      </w:pPr>
      <w:r w:rsidRPr="00A64CCB">
        <w:rPr>
          <w:color w:val="auto"/>
          <w:u w:color="000000"/>
        </w:rPr>
        <w:t>Оплата дней, предоставленных для прохождения диспансеризации, производится одновременно с зарплатой (</w:t>
      </w:r>
      <w:hyperlink r:id="rId18" w:history="1">
        <w:r w:rsidRPr="00A64CCB">
          <w:rPr>
            <w:color w:val="auto"/>
            <w:u w:color="000000"/>
          </w:rPr>
          <w:t>Письмо</w:t>
        </w:r>
      </w:hyperlink>
      <w:r w:rsidRPr="00A64CCB">
        <w:rPr>
          <w:color w:val="auto"/>
          <w:u w:color="000000"/>
        </w:rPr>
        <w:t xml:space="preserve"> Минтруда России от 25.09.2019 года № 14-2/ООГ-6492).</w:t>
      </w:r>
    </w:p>
    <w:p w:rsidR="00C36E38" w:rsidRPr="00A64CCB" w:rsidRDefault="007B5E31">
      <w:pPr>
        <w:tabs>
          <w:tab w:val="left" w:pos="284"/>
        </w:tabs>
        <w:ind w:firstLine="567"/>
        <w:jc w:val="both"/>
        <w:rPr>
          <w:color w:val="auto"/>
          <w:u w:color="000000"/>
        </w:rPr>
      </w:pPr>
      <w:r w:rsidRPr="00A64CCB">
        <w:rPr>
          <w:color w:val="auto"/>
          <w:u w:color="000000"/>
        </w:rPr>
        <w:t>Сохранение среднего заработка при прохождении работником диспансеризации в его выходной день не производится (Письмо Минтруда России от 01.10.2020 года № 14- 2</w:t>
      </w:r>
      <w:r w:rsidR="00CE1CD7">
        <w:rPr>
          <w:color w:val="auto"/>
          <w:u w:color="000000"/>
        </w:rPr>
        <w:t>/00</w:t>
      </w:r>
      <w:r w:rsidRPr="00A64CCB">
        <w:rPr>
          <w:color w:val="auto"/>
          <w:u w:color="000000"/>
        </w:rPr>
        <w:t xml:space="preserve">Г – 15552). </w:t>
      </w:r>
    </w:p>
    <w:p w:rsidR="00C36E38" w:rsidRPr="00A64CCB" w:rsidRDefault="007B5E31">
      <w:pPr>
        <w:ind w:firstLine="567"/>
        <w:jc w:val="both"/>
        <w:rPr>
          <w:color w:val="auto"/>
          <w:u w:color="000000"/>
        </w:rPr>
      </w:pPr>
      <w:r w:rsidRPr="00A64CCB">
        <w:rPr>
          <w:color w:val="auto"/>
          <w:u w:color="000000"/>
        </w:rPr>
        <w:t>В случае, если работник не успел пройти диспансеризацию в дни, предоставленные работнику на основании статьи 185.1 ТК РФ, дополнительные дни (день) при необходимости могут быть предоставлены по соглашению сторон трудового договора в соответствии со статьей 128 ТК РФ и оформлены, как день (дни) отпуска без сохранения заработной платы (Письмо Минтруда России от 08.09.2020 года № 14-2</w:t>
      </w:r>
      <w:r w:rsidR="00CE1CD7">
        <w:rPr>
          <w:color w:val="auto"/>
          <w:u w:color="000000"/>
        </w:rPr>
        <w:t>/0</w:t>
      </w:r>
      <w:r w:rsidRPr="00A64CCB">
        <w:rPr>
          <w:color w:val="auto"/>
          <w:u w:color="000000"/>
        </w:rPr>
        <w:t>0Г-14584).</w:t>
      </w:r>
    </w:p>
    <w:p w:rsidR="00C36E38" w:rsidRPr="00A64CCB" w:rsidRDefault="007B5E31">
      <w:pPr>
        <w:ind w:firstLine="567"/>
        <w:jc w:val="both"/>
        <w:rPr>
          <w:b/>
          <w:color w:val="auto"/>
          <w:u w:color="000000"/>
        </w:rPr>
      </w:pPr>
      <w:r w:rsidRPr="00A64CCB">
        <w:rPr>
          <w:color w:val="auto"/>
          <w:u w:color="000000"/>
        </w:rPr>
        <w:t>В случае, если работник по своей инициативе без предварительного согласования с работодателем, прошел диспансеризацию в период своего ежегодного оплачиваемого отпуска, компенсация за эти дни и пересмотр продолжительности отпуска на день (дни), использованный (использованные) для диспансеризации, не производится.</w:t>
      </w:r>
      <w:r w:rsidRPr="00A64CCB">
        <w:rPr>
          <w:b/>
          <w:color w:val="auto"/>
          <w:u w:color="000000"/>
        </w:rPr>
        <w:t xml:space="preserve"> </w:t>
      </w:r>
    </w:p>
    <w:p w:rsidR="00C36E38" w:rsidRPr="00A64CCB" w:rsidRDefault="007B5E31">
      <w:pPr>
        <w:ind w:firstLine="567"/>
        <w:jc w:val="both"/>
        <w:rPr>
          <w:color w:val="auto"/>
          <w:u w:color="000000"/>
        </w:rPr>
      </w:pPr>
      <w:r w:rsidRPr="00A64CCB">
        <w:rPr>
          <w:color w:val="auto"/>
          <w:u w:color="000000"/>
        </w:rPr>
        <w:t>Работники обязаны предоставлять по требованию работодателя справки медицинских организаций, подтверждающие прохождение  ими диспансеризации в день (дни) освобождения от работы, только если это предусмотрено локальным нормативным актом работодателя.</w:t>
      </w:r>
    </w:p>
    <w:p w:rsidR="00C36E38" w:rsidRDefault="007B5E31">
      <w:pPr>
        <w:ind w:firstLine="564"/>
        <w:jc w:val="center"/>
        <w:rPr>
          <w:b/>
          <w:spacing w:val="-2"/>
          <w:highlight w:val="white"/>
        </w:rPr>
      </w:pPr>
      <w:r>
        <w:rPr>
          <w:b/>
          <w:spacing w:val="-2"/>
          <w:highlight w:val="white"/>
        </w:rPr>
        <w:t xml:space="preserve">  </w:t>
      </w:r>
    </w:p>
    <w:p w:rsidR="00C36E38" w:rsidRDefault="007B5E31">
      <w:pPr>
        <w:numPr>
          <w:ilvl w:val="0"/>
          <w:numId w:val="4"/>
        </w:numPr>
        <w:jc w:val="center"/>
        <w:rPr>
          <w:b/>
        </w:rPr>
      </w:pPr>
      <w:r>
        <w:rPr>
          <w:b/>
          <w:spacing w:val="-2"/>
        </w:rPr>
        <w:t xml:space="preserve">Содействие </w:t>
      </w:r>
      <w:r>
        <w:rPr>
          <w:b/>
        </w:rPr>
        <w:t>занятости, повышению квалификации и закреплению педагогических кадров в Учреждении</w:t>
      </w:r>
    </w:p>
    <w:p w:rsidR="00C36E38" w:rsidRDefault="007B5E31">
      <w:pPr>
        <w:tabs>
          <w:tab w:val="left" w:pos="1134"/>
        </w:tabs>
        <w:ind w:firstLine="567"/>
        <w:jc w:val="both"/>
      </w:pPr>
      <w:r>
        <w:t xml:space="preserve">7.1. Стороны договорились о том, что: </w:t>
      </w:r>
    </w:p>
    <w:p w:rsidR="00C36E38" w:rsidRDefault="007B5E31">
      <w:pPr>
        <w:tabs>
          <w:tab w:val="left" w:pos="1276"/>
        </w:tabs>
        <w:ind w:firstLine="567"/>
        <w:jc w:val="both"/>
      </w:pPr>
      <w:r>
        <w:t xml:space="preserve">7.1.1. Работодатель с участием </w:t>
      </w:r>
      <w:r>
        <w:rPr>
          <w:highlight w:val="white"/>
        </w:rPr>
        <w:t xml:space="preserve">Профсоюзной организации </w:t>
      </w:r>
      <w:r>
        <w:t>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Учреждения и результатов аттестации педагогических работников.</w:t>
      </w:r>
    </w:p>
    <w:p w:rsidR="00C36E38" w:rsidRDefault="007B5E31">
      <w:pPr>
        <w:tabs>
          <w:tab w:val="left" w:pos="1276"/>
        </w:tabs>
        <w:ind w:firstLine="567"/>
        <w:jc w:val="both"/>
      </w:pPr>
      <w:r>
        <w:t>7.1.2.</w:t>
      </w:r>
      <w:r>
        <w:tab/>
        <w:t xml:space="preserve">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Учреждения.</w:t>
      </w:r>
    </w:p>
    <w:p w:rsidR="00C36E38" w:rsidRDefault="007B5E31">
      <w:pPr>
        <w:ind w:firstLine="567"/>
        <w:jc w:val="both"/>
      </w:pPr>
      <w:r>
        <w:t xml:space="preserve">При этом минимальный объем часов по выбранным педагогическим работником с учетом мнения Работодателя и Профсоюза по совокупности дополнительных профессиональных образовательных программ должен составлять не менее 72 часов. </w:t>
      </w:r>
    </w:p>
    <w:p w:rsidR="00C36E38" w:rsidRDefault="007B5E31">
      <w:pPr>
        <w:tabs>
          <w:tab w:val="left" w:pos="1276"/>
        </w:tabs>
        <w:ind w:firstLine="567"/>
        <w:jc w:val="both"/>
      </w:pPr>
      <w:r>
        <w:t xml:space="preserve">7.1.3. В случае направления работника для профессионального обучения или дополнительного профессионального образования (повышения квалификации и профессиональной переподготовки), на прохождение независимой оценки квалификации на соответствие положениям профессионального стандарта или квалификационным требованиям, Работодатель сохраняет за ним место работы (должность), среднюю заработную плату по основному месту работы. </w:t>
      </w:r>
    </w:p>
    <w:p w:rsidR="00C36E38" w:rsidRDefault="007B5E31">
      <w:pPr>
        <w:tabs>
          <w:tab w:val="left" w:pos="1276"/>
        </w:tabs>
        <w:ind w:firstLine="567"/>
        <w:jc w:val="both"/>
      </w:pPr>
      <w: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 174, 176, 177 ТК РФ.</w:t>
      </w:r>
    </w:p>
    <w:p w:rsidR="00C36E38" w:rsidRDefault="007B5E31">
      <w:pPr>
        <w:ind w:firstLine="567"/>
        <w:jc w:val="both"/>
      </w:pPr>
      <w:r>
        <w:t>7.1.4.</w:t>
      </w:r>
      <w:r>
        <w:tab/>
        <w:t xml:space="preserve">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для нужд Учреждения.</w:t>
      </w:r>
    </w:p>
    <w:p w:rsidR="00C36E38" w:rsidRDefault="007B5E31">
      <w:pPr>
        <w:ind w:firstLine="567"/>
        <w:jc w:val="both"/>
      </w:pPr>
      <w:r>
        <w:t>7.1.5.</w:t>
      </w:r>
      <w:r>
        <w:tab/>
        <w:t xml:space="preserve"> Гарантии и компенсации, предусмотренные статьями 173, 174, 176 ТК РФ, предоставляются Работодателем также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образовательной организации по направлению образовательной организации или органов, осуществляющих управление в сфере образования.</w:t>
      </w:r>
    </w:p>
    <w:p w:rsidR="00C36E38" w:rsidRDefault="007B5E31">
      <w:pPr>
        <w:ind w:firstLine="567"/>
        <w:jc w:val="both"/>
      </w:pPr>
      <w:r>
        <w:t>7.1.6.</w:t>
      </w:r>
      <w:r>
        <w:tab/>
        <w:t xml:space="preserve">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Учреждения, при наличии финансовых возможностей и по согласованию с</w:t>
      </w:r>
      <w:r>
        <w:rPr>
          <w:b/>
        </w:rPr>
        <w:t xml:space="preserve"> </w:t>
      </w:r>
      <w:r>
        <w:rPr>
          <w:highlight w:val="white"/>
        </w:rPr>
        <w:t>Профсоюзной организацией</w:t>
      </w:r>
      <w:r>
        <w:t xml:space="preserve">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p>
    <w:p w:rsidR="00C36E38" w:rsidRDefault="007B5E31">
      <w:pPr>
        <w:widowControl w:val="0"/>
        <w:tabs>
          <w:tab w:val="left" w:pos="0"/>
        </w:tabs>
        <w:ind w:right="32" w:firstLine="567"/>
        <w:jc w:val="both"/>
        <w:rPr>
          <w:spacing w:val="-1"/>
        </w:rPr>
      </w:pPr>
      <w:r>
        <w:rPr>
          <w:spacing w:val="-1"/>
        </w:rPr>
        <w:t>7.2. Стороны совместно:</w:t>
      </w:r>
    </w:p>
    <w:p w:rsidR="00C36E38" w:rsidRDefault="007B5E31">
      <w:pPr>
        <w:widowControl w:val="0"/>
        <w:tabs>
          <w:tab w:val="left" w:pos="0"/>
        </w:tabs>
        <w:ind w:right="43" w:firstLine="567"/>
        <w:jc w:val="both"/>
        <w:rPr>
          <w:spacing w:val="-8"/>
        </w:rPr>
      </w:pPr>
      <w:r>
        <w:rPr>
          <w:spacing w:val="-8"/>
        </w:rPr>
        <w:t xml:space="preserve"> 7.2.1..Проводят согласованную политику по созданию экономических условий, способствующих сохранению и развитию кадрового потенциала, обучению работников, созданию новых рабочих мест, смягчению негативных последствий сокращения рабочих мест. </w:t>
      </w:r>
    </w:p>
    <w:p w:rsidR="00C36E38" w:rsidRDefault="007B5E31">
      <w:pPr>
        <w:widowControl w:val="0"/>
        <w:tabs>
          <w:tab w:val="left" w:pos="0"/>
        </w:tabs>
        <w:ind w:right="43" w:firstLine="567"/>
        <w:jc w:val="both"/>
        <w:rPr>
          <w:spacing w:val="-8"/>
        </w:rPr>
      </w:pPr>
      <w:r>
        <w:rPr>
          <w:spacing w:val="-8"/>
        </w:rPr>
        <w:t xml:space="preserve">7.2.2. </w:t>
      </w:r>
      <w:r>
        <w:t>Принимают участие в разработке организационных мер,</w:t>
      </w:r>
      <w:r>
        <w:rPr>
          <w:spacing w:val="-8"/>
        </w:rPr>
        <w:t xml:space="preserve"> </w:t>
      </w:r>
      <w:r>
        <w:rPr>
          <w:spacing w:val="-1"/>
        </w:rPr>
        <w:t>предупреждающих массовое сокращение численности работников образовательной организации.</w:t>
      </w:r>
    </w:p>
    <w:p w:rsidR="00C36E38" w:rsidRDefault="007B5E31">
      <w:pPr>
        <w:widowControl w:val="0"/>
        <w:tabs>
          <w:tab w:val="left" w:pos="0"/>
          <w:tab w:val="left" w:pos="1134"/>
        </w:tabs>
        <w:ind w:right="32" w:firstLine="567"/>
        <w:jc w:val="both"/>
        <w:rPr>
          <w:spacing w:val="-1"/>
        </w:rPr>
      </w:pPr>
      <w:r>
        <w:rPr>
          <w:spacing w:val="-1"/>
        </w:rPr>
        <w:t>7.3. Работодатель:</w:t>
      </w:r>
    </w:p>
    <w:p w:rsidR="00C36E38" w:rsidRDefault="007B5E31">
      <w:pPr>
        <w:ind w:right="50" w:firstLine="567"/>
        <w:jc w:val="both"/>
      </w:pPr>
      <w:r>
        <w:t>7.3.1.Обеспечиват выполнение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образовательной организации.</w:t>
      </w:r>
    </w:p>
    <w:p w:rsidR="00C36E38" w:rsidRDefault="007B5E31">
      <w:pPr>
        <w:ind w:right="50" w:firstLine="567"/>
        <w:jc w:val="both"/>
      </w:pPr>
      <w:r>
        <w:t>При этом увольнение считается массовым в следующих случаях:</w:t>
      </w:r>
    </w:p>
    <w:p w:rsidR="00C36E38" w:rsidRDefault="007B5E31">
      <w:pPr>
        <w:ind w:right="50" w:firstLine="567"/>
        <w:jc w:val="both"/>
      </w:pPr>
      <w:r>
        <w:t>7.3.1.1. Ликвидация образовательной организации;</w:t>
      </w:r>
    </w:p>
    <w:p w:rsidR="00C36E38" w:rsidRDefault="007B5E31">
      <w:pPr>
        <w:ind w:right="50" w:firstLine="567"/>
        <w:jc w:val="both"/>
      </w:pPr>
      <w:r>
        <w:t>7.3.1.2. Сокращение численности или штата работников в количестве:</w:t>
      </w:r>
    </w:p>
    <w:p w:rsidR="00C36E38" w:rsidRDefault="007B5E31">
      <w:pPr>
        <w:ind w:firstLine="567"/>
        <w:jc w:val="both"/>
      </w:pPr>
      <w:r>
        <w:t>20 и более человек в течение 30 дней;</w:t>
      </w:r>
    </w:p>
    <w:p w:rsidR="00C36E38" w:rsidRDefault="007B5E31">
      <w:pPr>
        <w:ind w:left="567"/>
        <w:jc w:val="both"/>
      </w:pPr>
      <w:r>
        <w:t>60 и более человек в течение 60 дней;</w:t>
      </w:r>
    </w:p>
    <w:p w:rsidR="00C36E38" w:rsidRDefault="007B5E31">
      <w:pPr>
        <w:ind w:firstLine="567"/>
        <w:jc w:val="both"/>
      </w:pPr>
      <w:r>
        <w:rPr>
          <w:spacing w:val="-1"/>
        </w:rPr>
        <w:t>100 и более человек в течение 90 дней;</w:t>
      </w:r>
    </w:p>
    <w:p w:rsidR="00C36E38" w:rsidRDefault="007B5E31">
      <w:pPr>
        <w:ind w:firstLine="567"/>
        <w:jc w:val="both"/>
      </w:pPr>
      <w:r>
        <w:t xml:space="preserve">7.3.1.3. </w:t>
      </w:r>
      <w:r>
        <w:rPr>
          <w:spacing w:val="-1"/>
        </w:rPr>
        <w:t>Увольнение 10 и более процентов работников Учреждения в течение 90 календарных дней.</w:t>
      </w:r>
    </w:p>
    <w:p w:rsidR="00C36E38" w:rsidRDefault="007B5E31">
      <w:pPr>
        <w:ind w:right="7" w:firstLine="567"/>
        <w:jc w:val="both"/>
      </w:pPr>
      <w:r>
        <w:t>7.3.2.</w:t>
      </w:r>
      <w:r>
        <w:rPr>
          <w:b/>
        </w:rPr>
        <w:t xml:space="preserve"> </w:t>
      </w:r>
      <w:r>
        <w:t>Работодатель обязуется на основании локального акта, принятого с учетом мнения выборного органа первичной профсоюзной организации Учреждения, принимать меры  по:</w:t>
      </w:r>
    </w:p>
    <w:p w:rsidR="00C36E38" w:rsidRDefault="007B5E31">
      <w:pPr>
        <w:ind w:right="7" w:firstLine="567"/>
        <w:jc w:val="both"/>
      </w:pPr>
      <w:r>
        <w:t>7.3.2.1. Проведению с первичными профсоюзными организациями консультаций по вопросам реорганизации и (или) ликвидации Учреждений, проблемам занятости высвобождаемых работников, возможности предоставления им социальных гарантий в зависимости от стажа работы в данном Учреждении, источников их финансирования;</w:t>
      </w:r>
    </w:p>
    <w:p w:rsidR="00C36E38" w:rsidRDefault="007B5E31">
      <w:pPr>
        <w:ind w:right="7" w:firstLine="567"/>
        <w:jc w:val="both"/>
      </w:pPr>
      <w:r>
        <w:t>7.3.2.2. Обеспечению гарантий и компенсаций высвобождаемым работникам;</w:t>
      </w:r>
    </w:p>
    <w:p w:rsidR="00C36E38" w:rsidRDefault="007B5E31">
      <w:pPr>
        <w:ind w:right="7" w:firstLine="567"/>
        <w:jc w:val="both"/>
      </w:pPr>
      <w:r>
        <w:t>предупреждению работников Учреждений о возможном сокращении численности или штата не менее чем за два месяца;</w:t>
      </w:r>
    </w:p>
    <w:p w:rsidR="00C36E38" w:rsidRDefault="007B5E31">
      <w:pPr>
        <w:ind w:right="7" w:firstLine="567"/>
        <w:jc w:val="both"/>
      </w:pPr>
      <w:r>
        <w:t>7.3.2.3. Определению порядка проведения подготовки, профессиональной переподготовки, повышения квалификации работников Учреждений;</w:t>
      </w:r>
    </w:p>
    <w:p w:rsidR="00C36E38" w:rsidRDefault="007B5E31">
      <w:pPr>
        <w:ind w:right="7" w:firstLine="567"/>
        <w:jc w:val="both"/>
      </w:pPr>
      <w:r>
        <w:t xml:space="preserve">7.3.2.4. Созданию условий для профессиональной переподготовки и переобучения, повышения квалификации работников Учреждений. </w:t>
      </w:r>
    </w:p>
    <w:p w:rsidR="00C36E38" w:rsidRDefault="007B5E31">
      <w:pPr>
        <w:ind w:right="7" w:firstLine="567"/>
        <w:jc w:val="both"/>
      </w:pPr>
      <w:r>
        <w:t>7.3.2.5. Недопущению увольнения работников Учреждений предпенсионного возраста.</w:t>
      </w:r>
    </w:p>
    <w:p w:rsidR="00C36E38" w:rsidRDefault="00C36E38">
      <w:pPr>
        <w:ind w:right="7" w:firstLine="567"/>
        <w:jc w:val="both"/>
        <w:rPr>
          <w:b/>
        </w:rPr>
      </w:pPr>
    </w:p>
    <w:p w:rsidR="00C36E38" w:rsidRDefault="007B5E31">
      <w:pPr>
        <w:numPr>
          <w:ilvl w:val="0"/>
          <w:numId w:val="4"/>
        </w:numPr>
        <w:ind w:right="7"/>
        <w:jc w:val="center"/>
        <w:rPr>
          <w:b/>
        </w:rPr>
      </w:pPr>
      <w:r>
        <w:rPr>
          <w:b/>
        </w:rPr>
        <w:t>Дополнительный меры по созданию условий для привлечения молодых педагогов</w:t>
      </w:r>
    </w:p>
    <w:p w:rsidR="00C36E38" w:rsidRDefault="007B5E31">
      <w:pPr>
        <w:tabs>
          <w:tab w:val="left" w:pos="1199"/>
        </w:tabs>
        <w:ind w:right="47" w:firstLine="566"/>
        <w:jc w:val="both"/>
      </w:pPr>
      <w:r>
        <w:t>8.1.  Приоритетными направлениями в совместной деятельности Сторон по созданию условий  для привлечения молодых педагогов  являются:</w:t>
      </w:r>
    </w:p>
    <w:p w:rsidR="00C36E38" w:rsidRDefault="007B5E31">
      <w:pPr>
        <w:tabs>
          <w:tab w:val="left" w:pos="1199"/>
        </w:tabs>
        <w:ind w:right="47" w:firstLine="566"/>
        <w:jc w:val="both"/>
      </w:pPr>
      <w:r>
        <w:t>8.1.1. Проведение работы с молодыми педагогами с целью закрепления их в Учреждении;</w:t>
      </w:r>
    </w:p>
    <w:p w:rsidR="00C36E38" w:rsidRDefault="007B5E31">
      <w:pPr>
        <w:tabs>
          <w:tab w:val="left" w:pos="1199"/>
        </w:tabs>
        <w:ind w:right="47" w:firstLine="566"/>
        <w:jc w:val="both"/>
      </w:pPr>
      <w:r>
        <w:t xml:space="preserve">8.1.2. Содействие повышению их профессиональной квалификации </w:t>
      </w:r>
      <w:r>
        <w:br/>
        <w:t>и служебному росту, развитию творческой активности;</w:t>
      </w:r>
    </w:p>
    <w:p w:rsidR="00C36E38" w:rsidRDefault="007B5E31">
      <w:pPr>
        <w:tabs>
          <w:tab w:val="left" w:pos="1199"/>
        </w:tabs>
        <w:ind w:right="47" w:firstLine="566"/>
        <w:jc w:val="both"/>
      </w:pPr>
      <w:r>
        <w:t>8.1.3. Обеспечение правовой и социальной защищенности молодых педагогов;</w:t>
      </w:r>
    </w:p>
    <w:p w:rsidR="00C36E38" w:rsidRDefault="007B5E31">
      <w:pPr>
        <w:tabs>
          <w:tab w:val="left" w:pos="1199"/>
        </w:tabs>
        <w:ind w:right="47" w:firstLine="566"/>
        <w:jc w:val="both"/>
      </w:pPr>
      <w:r>
        <w:t>8.1.4. Обеспечение выплат молодым специалистам из числа педагогических работников в порядке   и на условиях,  установленных муниципальными правовыми актами.</w:t>
      </w:r>
    </w:p>
    <w:p w:rsidR="00C36E38" w:rsidRDefault="007B5E31">
      <w:pPr>
        <w:ind w:firstLine="566"/>
        <w:jc w:val="both"/>
      </w:pPr>
      <w:r>
        <w:t>8.2. При приеме на работу в Учреждение выпускников образовательных организаций высшего образования или профессиональных образовательных организаций оплата труда устанавливается в повышенном размере. Работодатель обязуется в момент заключения трудового договора разъяснить работнику, отвечающему критериям молодого специалиста, указанным в разделе 8 настоящего Договора, положения раздела 8 настоящего Договора, раздела 10 Соглашения, в том числе права Работника и процедуру реализации таких прав, а также положения действующего законодательства Архангельской области и городского округа «Город Архангельск», предусматривающие дополнительные меры поддержки молодым специалистам.</w:t>
      </w:r>
    </w:p>
    <w:p w:rsidR="00C36E38" w:rsidRDefault="007B5E31">
      <w:pPr>
        <w:ind w:firstLine="709"/>
        <w:jc w:val="both"/>
      </w:pPr>
      <w:r>
        <w:t xml:space="preserve">8.3. Размер выплат молодым специалистам (работникам,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в течение одного года после окончания высших или профессиональных образовательных организаций и заключившим трудовой договор на работу в образовательном учреждении на период не менее трех лет), составляет не менее 20 процентов должностного оклада, ставки заработной платы, а окончившим такие образовательные организации с отличием – не менее 30 процентов должностного оклада, ставки заработной платы в течение трех лет работы со дня заключения первого трудового договора после окончания обучения в образовательной организации, предусматривающего работу по специальности. </w:t>
      </w:r>
    </w:p>
    <w:p w:rsidR="00C36E38" w:rsidRDefault="007B5E31">
      <w:pPr>
        <w:ind w:firstLine="709"/>
        <w:jc w:val="both"/>
      </w:pPr>
      <w:r>
        <w:t>Конкретные размеры повышающих коэффициентов  устанавливаются Положением об оплате труда, принимаемым с учетом мнения соответствующей первичной профсоюзной организации Учреждения.</w:t>
      </w:r>
    </w:p>
    <w:p w:rsidR="00C36E38" w:rsidRDefault="007B5E31">
      <w:pPr>
        <w:ind w:firstLine="709"/>
        <w:jc w:val="both"/>
      </w:pPr>
      <w:r>
        <w:t>8.4. В случае нахождения молодого специалиста в отпуске по беременности и родам и по уходу за ребенком либо нахождения на военной службе или заменяющей ее альтернативной гражданской службе в течение первых трех лет со дня окончания соответствующей образовательной организации срок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 специальности.</w:t>
      </w:r>
    </w:p>
    <w:p w:rsidR="00C36E38" w:rsidRDefault="007B5E31">
      <w:pPr>
        <w:ind w:firstLine="709"/>
        <w:jc w:val="both"/>
      </w:pPr>
      <w:r>
        <w:t>При этом в период выплат включается время работы по специальности до начала и после завершения такого отпуска, периода военной службы или альтернативной гражданской службы, а период с момента окончания отпуска по беременности и родам, отпуска по уходу за ребенком либо военной службы или заменяющей ее альтернативной гражданской службы по дату начала либо продолжения работы по специальности не должен превышать одного года.</w:t>
      </w:r>
    </w:p>
    <w:p w:rsidR="00C36E38" w:rsidRDefault="007B5E31">
      <w:pPr>
        <w:ind w:firstLine="709"/>
        <w:jc w:val="both"/>
      </w:pPr>
      <w:r>
        <w:t xml:space="preserve">8.5. Надбавка молодым специалистам, выполняющим трудовые функции в Учреждении, также начисляется (продолжает начисляться) по новому месту работы, если в течение трех лет со дня заключения первого трудового договора после окончания обучения в образовательной организации,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 до достижения суммарно трех лет. </w:t>
      </w:r>
    </w:p>
    <w:p w:rsidR="00C36E38" w:rsidRDefault="007B5E31">
      <w:pPr>
        <w:pStyle w:val="ConsPlusNormal"/>
        <w:ind w:firstLine="567"/>
        <w:jc w:val="both"/>
        <w:rPr>
          <w:rFonts w:ascii="Times New Roman" w:hAnsi="Times New Roman"/>
          <w:sz w:val="24"/>
        </w:rPr>
      </w:pPr>
      <w:r>
        <w:rPr>
          <w:rFonts w:ascii="Times New Roman" w:hAnsi="Times New Roman"/>
          <w:sz w:val="24"/>
        </w:rPr>
        <w:t>8.6. Повышающий коэффициент выпускникам высших и средних профессиональных образовательных организаций, к должностному окладу, ставке заработной платы является обязательным для  включения в трудовой договор работника, соответствующего критериям молодого специалиста.</w:t>
      </w:r>
    </w:p>
    <w:p w:rsidR="00C36E38" w:rsidRDefault="007B5E31">
      <w:pPr>
        <w:ind w:firstLine="567"/>
        <w:jc w:val="both"/>
      </w:pPr>
      <w:r>
        <w:t>8.7. Учреждение обязуется обеспечить:</w:t>
      </w:r>
    </w:p>
    <w:p w:rsidR="00C36E38" w:rsidRDefault="007B5E31">
      <w:pPr>
        <w:ind w:firstLine="567"/>
        <w:jc w:val="both"/>
      </w:pPr>
      <w:r>
        <w:t>8.7.1. Закрепление наставников за работниками Учреждения из числа молодежи в первый год их работы у Работодателя, установлению наставникам доплаты за работу с ними на условиях, определяемых Положением о системе оплаты труда.</w:t>
      </w:r>
    </w:p>
    <w:p w:rsidR="00C36E38" w:rsidRDefault="007B5E31">
      <w:pPr>
        <w:ind w:firstLine="567"/>
        <w:jc w:val="both"/>
      </w:pPr>
      <w:r>
        <w:t>8.7.2. Установление оплаты труда молодым педагогам - выпускникам образовательных организаций высшего образования или профессиональных образовательных организаций в повышенном размере в соответствии с разделом 8 настоящего Договора.</w:t>
      </w:r>
    </w:p>
    <w:p w:rsidR="00C36E38" w:rsidRDefault="007B5E31">
      <w:pPr>
        <w:ind w:firstLine="567"/>
        <w:jc w:val="both"/>
      </w:pPr>
      <w:r>
        <w:t>8.7.3. Выплаты, в соответствии с законодательством Архангельской области молодежи (лицам в возрасте до 35 лет), процентной надбавки к заработной плате в полном размере с первого дня работы в районах Крайнего Севера и приравненным к ним местностях, если они прожили в указанных районах и местностях не менее пяти лет.</w:t>
      </w:r>
    </w:p>
    <w:p w:rsidR="00C36E38" w:rsidRDefault="007B5E31">
      <w:pPr>
        <w:ind w:firstLine="567"/>
        <w:jc w:val="both"/>
      </w:pPr>
      <w:r>
        <w:t>8.7.4. Создание условий для профессионального роста.</w:t>
      </w:r>
    </w:p>
    <w:p w:rsidR="00C36E38" w:rsidRDefault="00C36E38"/>
    <w:p w:rsidR="00C36E38" w:rsidRDefault="007B5E31">
      <w:pPr>
        <w:numPr>
          <w:ilvl w:val="0"/>
          <w:numId w:val="5"/>
        </w:numPr>
        <w:ind w:right="113"/>
        <w:jc w:val="center"/>
        <w:rPr>
          <w:b/>
        </w:rPr>
      </w:pPr>
      <w:r>
        <w:rPr>
          <w:b/>
        </w:rPr>
        <w:t xml:space="preserve">Гарантии прав профсоюзных органов и членов Профсоюза. </w:t>
      </w:r>
    </w:p>
    <w:p w:rsidR="00C36E38" w:rsidRDefault="007B5E31">
      <w:pPr>
        <w:numPr>
          <w:ilvl w:val="1"/>
          <w:numId w:val="5"/>
        </w:numPr>
        <w:ind w:left="0" w:firstLine="567"/>
        <w:jc w:val="both"/>
      </w:pPr>
      <w:r>
        <w:t>Работодатель обязуется:</w:t>
      </w:r>
    </w:p>
    <w:p w:rsidR="00C36E38" w:rsidRDefault="007B5E31">
      <w:pPr>
        <w:ind w:firstLine="567"/>
        <w:jc w:val="both"/>
      </w:pPr>
      <w:r>
        <w:t>9.1.1.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C36E38" w:rsidRDefault="007B5E31">
      <w:pPr>
        <w:ind w:firstLine="567"/>
        <w:jc w:val="both"/>
      </w:pPr>
      <w:r>
        <w:t>9.1.2. 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доступ к информационно-телекоммуникационной сети «Интернет» (при наличии данного вида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а также безвозмездно предоставлять имеющиеся транспортные средства в порядке, определенном локальным актом, и создавать другие улучшающие условия для обеспечения деятельности выборного органа первичной профсоюзной организации.</w:t>
      </w:r>
    </w:p>
    <w:p w:rsidR="00C36E38" w:rsidRDefault="007B5E31">
      <w:pPr>
        <w:ind w:firstLine="567"/>
        <w:jc w:val="both"/>
      </w:pPr>
      <w:r>
        <w:t>9.1.3. Не препятствовать представителям Профсоюза и вышестоящих профсоюзных органов в посещении Учреждения и его подразделений, где работают члены Профсоюза, для реализации уставных задач и прав, предоставленных действующим законодательством Российской Федерации.</w:t>
      </w:r>
    </w:p>
    <w:p w:rsidR="00C36E38" w:rsidRDefault="007B5E31">
      <w:pPr>
        <w:ind w:firstLine="567"/>
        <w:jc w:val="both"/>
      </w:pPr>
      <w:r>
        <w:t>9.1.4. Предоставлять представителям Профсоюза и вышестоящих профсоюзных органов по их запросам информацию, сведения и разъяснения по вопросам условий и охраны труда, заработной платы, другим вопросам социально-экономического характера, затрагивающим интересы членов Профсоюза.</w:t>
      </w:r>
    </w:p>
    <w:p w:rsidR="00C36E38" w:rsidRDefault="007B5E31">
      <w:pPr>
        <w:ind w:firstLine="567"/>
        <w:jc w:val="both"/>
      </w:pPr>
      <w:r>
        <w:t>9.1.5.  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Учреждения на расчетный счет соответствующей профсоюзной организации средств в размере, и в порядке, определенных Уставом Профсоюза, Соглашением, настоящим Договором. Перечисление средств производится в полном объеме и одновременно с выплатой заработной платы.</w:t>
      </w:r>
    </w:p>
    <w:p w:rsidR="00C36E38" w:rsidRDefault="007B5E31">
      <w:pPr>
        <w:ind w:firstLine="567"/>
        <w:jc w:val="both"/>
      </w:pPr>
      <w:r>
        <w:t>9.1.6.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C36E38" w:rsidRDefault="007B5E31">
      <w:pPr>
        <w:ind w:firstLine="567"/>
        <w:jc w:val="both"/>
      </w:pPr>
      <w:r>
        <w:t>9.1.7. По заявлению работника обеспечивать освобождение от основной работы с сохранением среднего заработка Работников, выполняющих общественные обязанности в интересах коллектива, а также на время их краткосрочной профсоюзной учебы, проводимой первичной Профсоюзной организацией и/или вышестоящими органами Профсоюза.</w:t>
      </w:r>
    </w:p>
    <w:p w:rsidR="00C36E38" w:rsidRDefault="007B5E31">
      <w:pPr>
        <w:ind w:firstLine="567"/>
        <w:jc w:val="both"/>
      </w:pPr>
      <w:r>
        <w:t>9.1.8. Предоставлять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7 дней по вопросам трудового права, пенсионного и социального обеспечения, охраны труда и другим социально-трудовым вопросам.</w:t>
      </w:r>
    </w:p>
    <w:p w:rsidR="00C36E38" w:rsidRDefault="007B5E31">
      <w:pPr>
        <w:ind w:firstLine="567"/>
        <w:jc w:val="both"/>
      </w:pPr>
      <w:r>
        <w:t>9.1.9. Предоставлять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2 раза в год в течение не менее 7 дней с сохранением средней заработной платы по основному месту работы.</w:t>
      </w:r>
    </w:p>
    <w:p w:rsidR="00C36E38" w:rsidRDefault="007B5E31">
      <w:pPr>
        <w:ind w:firstLine="567"/>
        <w:jc w:val="both"/>
      </w:pPr>
      <w:r>
        <w:t>9.2.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C36E38" w:rsidRDefault="007B5E31">
      <w:pPr>
        <w:ind w:firstLine="567"/>
        <w:jc w:val="both"/>
      </w:pPr>
      <w:r>
        <w:t>9.2.1.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highlight w:val="white"/>
        </w:rPr>
        <w:t>, подготовки проекта коллективного договора и заключения коллективного договора</w:t>
      </w:r>
      <w:r>
        <w:t>.</w:t>
      </w:r>
    </w:p>
    <w:p w:rsidR="00C36E38" w:rsidRDefault="007B5E31">
      <w:pPr>
        <w:ind w:firstLine="567"/>
        <w:jc w:val="both"/>
      </w:pPr>
      <w:r>
        <w:t>9.2.2.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C36E38" w:rsidRDefault="007B5E31">
      <w:pPr>
        <w:ind w:firstLine="567"/>
        <w:jc w:val="both"/>
      </w:pPr>
      <w:r>
        <w:t>9.2.3.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C36E38" w:rsidRDefault="007B5E31">
      <w:pPr>
        <w:ind w:firstLine="567"/>
        <w:jc w:val="both"/>
      </w:pPr>
      <w:r>
        <w:t>9.2.4.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C36E38" w:rsidRDefault="007B5E31">
      <w:pPr>
        <w:ind w:firstLine="567"/>
        <w:jc w:val="both"/>
      </w:pPr>
      <w:r>
        <w:t>9.2.5.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C36E38" w:rsidRDefault="007B5E31">
      <w:pPr>
        <w:tabs>
          <w:tab w:val="left" w:pos="0"/>
        </w:tabs>
        <w:ind w:firstLine="567"/>
        <w:jc w:val="both"/>
        <w:rPr>
          <w:b/>
        </w:rPr>
      </w:pPr>
      <w:r>
        <w:t>9.3.</w:t>
      </w:r>
      <w:r>
        <w:rPr>
          <w:b/>
        </w:rPr>
        <w:t xml:space="preserve"> </w:t>
      </w:r>
      <w:r>
        <w:t>Стороны берут на себя обязательства:</w:t>
      </w:r>
    </w:p>
    <w:p w:rsidR="00C36E38" w:rsidRDefault="007B5E31">
      <w:pPr>
        <w:tabs>
          <w:tab w:val="left" w:pos="1770"/>
        </w:tabs>
        <w:ind w:firstLine="567"/>
        <w:jc w:val="both"/>
      </w:pPr>
      <w:r>
        <w:t xml:space="preserve">9.3.1. Способствовать предотвращению коллективных трудовых споров </w:t>
      </w:r>
      <w:r>
        <w:br/>
        <w:t>и участвовать в их разрешении в соответствии с законодательством.</w:t>
      </w:r>
    </w:p>
    <w:p w:rsidR="00C36E38" w:rsidRDefault="007B5E31">
      <w:pPr>
        <w:tabs>
          <w:tab w:val="left" w:pos="1770"/>
        </w:tabs>
        <w:ind w:firstLine="567"/>
        <w:jc w:val="both"/>
      </w:pPr>
      <w:r>
        <w:t>9.3.2. Информировать друг друга о выявленных нарушениях трудового законодательства и настоящего коллективного договора для решения конфликтов во внесудебном порядке;</w:t>
      </w:r>
    </w:p>
    <w:p w:rsidR="00C36E38" w:rsidRDefault="007B5E31">
      <w:pPr>
        <w:ind w:firstLine="567"/>
        <w:rPr>
          <w:b/>
        </w:rPr>
      </w:pPr>
      <w:r>
        <w:t>9.4.Стороны признали необходимым:</w:t>
      </w:r>
    </w:p>
    <w:p w:rsidR="00C36E38" w:rsidRDefault="007B5E31">
      <w:pPr>
        <w:ind w:firstLine="567"/>
        <w:jc w:val="both"/>
      </w:pPr>
      <w:r>
        <w:t>9.4.1. Своевременно рассматривать обращения, заявления, требования и предложения выборных профсоюзных органов, представления правовой инспекции труда Профсоюза и давать мотивированные ответы, а также в недельный срок с момента получения требования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w:t>
      </w:r>
    </w:p>
    <w:p w:rsidR="00C36E38" w:rsidRDefault="00C36E38">
      <w:pPr>
        <w:ind w:left="708"/>
        <w:jc w:val="center"/>
        <w:rPr>
          <w:b/>
          <w:sz w:val="28"/>
        </w:rPr>
      </w:pPr>
    </w:p>
    <w:p w:rsidR="00C36E38" w:rsidRDefault="007B5E31">
      <w:pPr>
        <w:ind w:left="567" w:right="113"/>
        <w:jc w:val="center"/>
        <w:rPr>
          <w:b/>
        </w:rPr>
      </w:pPr>
      <w:r>
        <w:rPr>
          <w:b/>
        </w:rPr>
        <w:t>10. Контроль за выполнением настоящего Договора</w:t>
      </w:r>
    </w:p>
    <w:p w:rsidR="00C36E38" w:rsidRDefault="007B5E31">
      <w:pPr>
        <w:pStyle w:val="Pa16"/>
        <w:spacing w:line="240" w:lineRule="auto"/>
        <w:ind w:firstLine="567"/>
        <w:contextualSpacing/>
        <w:jc w:val="both"/>
        <w:rPr>
          <w:highlight w:val="white"/>
        </w:rPr>
      </w:pPr>
      <w:r>
        <w:t>10.1. Контроль за выполнением настоящего Договора осуществляется его сторонами и их представителями, комиссией для ведения коллективных переговоров</w:t>
      </w:r>
      <w:r>
        <w:rPr>
          <w:highlight w:val="white"/>
        </w:rPr>
        <w:t>, подготовки проекта коллективного договора и заключения коллективного договора.</w:t>
      </w:r>
    </w:p>
    <w:p w:rsidR="00C36E38" w:rsidRDefault="007B5E31">
      <w:pPr>
        <w:pStyle w:val="Pa16"/>
        <w:spacing w:line="240" w:lineRule="auto"/>
        <w:ind w:firstLine="567"/>
        <w:contextualSpacing/>
        <w:jc w:val="both"/>
      </w:pPr>
      <w:r>
        <w:t xml:space="preserve">10.2. Стороны договорились и обязуются: </w:t>
      </w:r>
    </w:p>
    <w:p w:rsidR="00C36E38" w:rsidRDefault="007B5E31">
      <w:pPr>
        <w:pStyle w:val="Pa16"/>
        <w:spacing w:line="240" w:lineRule="auto"/>
        <w:ind w:firstLine="567"/>
        <w:contextualSpacing/>
        <w:jc w:val="both"/>
      </w:pPr>
      <w:r>
        <w:t xml:space="preserve">10.2.1. Обеспечивать реальное выполнение и контроль за выполнением настоящего Договора, осуществляя взаимодействие в различных формах и предоставляя друг другу всю необходимую информацию. </w:t>
      </w:r>
    </w:p>
    <w:p w:rsidR="00C36E38" w:rsidRDefault="007B5E31">
      <w:pPr>
        <w:pStyle w:val="Pa16"/>
        <w:spacing w:line="240" w:lineRule="auto"/>
        <w:ind w:firstLine="567"/>
        <w:contextualSpacing/>
        <w:jc w:val="both"/>
      </w:pPr>
      <w:r>
        <w:t xml:space="preserve">10.2.2. Совместно разрабатывать и утверждать решением комиссии по подготовке, заключению, контролю исполнения настоящего Договора ежегодный план мероприятий по реализации настоящего Договора на текущий год. </w:t>
      </w:r>
    </w:p>
    <w:p w:rsidR="00C36E38" w:rsidRDefault="007B5E31">
      <w:pPr>
        <w:pStyle w:val="Pa16"/>
        <w:spacing w:line="240" w:lineRule="auto"/>
        <w:ind w:firstLine="567"/>
        <w:contextualSpacing/>
        <w:jc w:val="both"/>
      </w:pPr>
      <w:r>
        <w:t xml:space="preserve">10.2.3. Проводить обсуждение итогов выполнения настоящего Договора и отчитываться о его выполнении на общем собрании (конференции) работников не реже одного раза в год. </w:t>
      </w:r>
    </w:p>
    <w:p w:rsidR="00C36E38" w:rsidRDefault="007B5E31">
      <w:pPr>
        <w:pStyle w:val="Pa16"/>
        <w:spacing w:line="240" w:lineRule="auto"/>
        <w:ind w:firstLine="567"/>
        <w:contextualSpacing/>
        <w:jc w:val="both"/>
      </w:pPr>
      <w:r>
        <w:t xml:space="preserve">10.2.4. Разъяснять положения и обязательства сторон настоящего Договора работникам Учреждения. </w:t>
      </w:r>
    </w:p>
    <w:p w:rsidR="00C36E38" w:rsidRDefault="007B5E31">
      <w:pPr>
        <w:pStyle w:val="Pa16"/>
        <w:spacing w:line="240" w:lineRule="auto"/>
        <w:ind w:firstLine="567"/>
        <w:contextualSpacing/>
        <w:jc w:val="both"/>
      </w:pPr>
      <w:r>
        <w:t>10.2.5</w:t>
      </w:r>
      <w:r w:rsidRPr="00E52FF3">
        <w:rPr>
          <w:color w:val="auto"/>
        </w:rPr>
        <w:t xml:space="preserve">. Представлять другой стороне необходимую информацию в рамках осуществления контроля за выполнением условий настоящего Договора в течение </w:t>
      </w:r>
      <w:r w:rsidR="00E52FF3" w:rsidRPr="00E52FF3">
        <w:rPr>
          <w:color w:val="auto"/>
        </w:rPr>
        <w:t xml:space="preserve">30 </w:t>
      </w:r>
      <w:r w:rsidRPr="00E52FF3">
        <w:rPr>
          <w:color w:val="auto"/>
        </w:rPr>
        <w:t>дней</w:t>
      </w:r>
      <w:r>
        <w:rPr>
          <w:color w:val="0070C0"/>
        </w:rPr>
        <w:t xml:space="preserve"> </w:t>
      </w:r>
      <w:r>
        <w:rPr>
          <w:b/>
        </w:rPr>
        <w:t>(но не позднее одного месяца</w:t>
      </w:r>
      <w:r>
        <w:rPr>
          <w:i/>
        </w:rPr>
        <w:t>)</w:t>
      </w:r>
      <w:r>
        <w:t xml:space="preserve"> со дня получения соответствующего письменного запроса (часть вторая статьи 51 ТК РФ).</w:t>
      </w:r>
    </w:p>
    <w:p w:rsidR="00C36E38" w:rsidRDefault="007B5E31">
      <w:pPr>
        <w:pStyle w:val="Pa16"/>
        <w:spacing w:line="240" w:lineRule="auto"/>
        <w:ind w:firstLine="567"/>
        <w:contextualSpacing/>
        <w:jc w:val="both"/>
      </w:pPr>
      <w:r>
        <w:t>10.2.6.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w:t>
      </w:r>
    </w:p>
    <w:p w:rsidR="00C36E38" w:rsidRDefault="007B5E31">
      <w:pPr>
        <w:pStyle w:val="Pa16"/>
        <w:spacing w:line="240" w:lineRule="auto"/>
        <w:ind w:firstLine="567"/>
        <w:contextualSpacing/>
        <w:jc w:val="both"/>
      </w:pPr>
      <w:r>
        <w:t xml:space="preserve">10.2.7. Выборный орган первичной профсоюзной организации отвечает за невыполнение обязательств по настоящему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C36E38" w:rsidRDefault="007B5E31">
      <w:pPr>
        <w:ind w:firstLine="567"/>
        <w:jc w:val="both"/>
      </w:pPr>
      <w:r>
        <w:t>10.3.  В соответствии  с Уставом Профессионального союза работников народного образования и науки Российской Федерации,  по согласованию с Работодателем Профсоюзная организация принимает на себя  обязательства в отношении работников - членов Профсоюза:</w:t>
      </w:r>
    </w:p>
    <w:p w:rsidR="00C36E38" w:rsidRDefault="007B5E31">
      <w:pPr>
        <w:ind w:firstLine="567"/>
        <w:jc w:val="both"/>
      </w:pPr>
      <w:r>
        <w:t xml:space="preserve">10.3.1. Обеспечить контроль за своевременным  заключением письменного трудового договора с  вновь принимаемым на работу членом Профсоюза. В течение пяти дней с момента заключения трудового договора обеспечить его правовую экспертизу. </w:t>
      </w:r>
    </w:p>
    <w:p w:rsidR="00C36E38" w:rsidRDefault="007B5E31">
      <w:pPr>
        <w:ind w:firstLine="567"/>
        <w:jc w:val="both"/>
      </w:pPr>
      <w:r>
        <w:t>Направлять Работодателю уведомление и  выдвигать требования о необходимости внесения изменений в трудовой договор в случае его несоответствия действующего законодательству Российской Федерации и нормативным правовым актам.</w:t>
      </w:r>
    </w:p>
    <w:p w:rsidR="00C36E38" w:rsidRDefault="007B5E31">
      <w:pPr>
        <w:ind w:firstLine="567"/>
        <w:jc w:val="both"/>
      </w:pPr>
      <w:r>
        <w:t>10.3.2. Ежегодно проводить проверки правильности  внесения записей в  трудовые книжки и личные дела работников – членов Профсоюза.</w:t>
      </w:r>
    </w:p>
    <w:p w:rsidR="00C36E38" w:rsidRDefault="007B5E31">
      <w:pPr>
        <w:ind w:firstLine="567"/>
        <w:jc w:val="both"/>
      </w:pPr>
      <w:r>
        <w:t>10.3.3. Высказывать мотивированное мнение Профсоюзной организации, обязательное для учета Работодателем, по вопросам наказания и увольнения работников – членов Профсоюза, независимо от причин увольнения.</w:t>
      </w:r>
    </w:p>
    <w:p w:rsidR="00C36E38" w:rsidRDefault="007B5E31">
      <w:pPr>
        <w:ind w:firstLine="567"/>
        <w:jc w:val="both"/>
      </w:pPr>
      <w:r>
        <w:t>10.3.4. В течение семи рабочих дней рассматривать заявления работников – членов Профсоюза по вопросам нарушения Работодателем трудовых прав. Направлять  представление руководителю Учреждения и, в случае необходимости, информировать соответствующий территориальный орган Государственной инспекции труда о допущенных нарушениях прав  работников с целью их устранения.</w:t>
      </w:r>
    </w:p>
    <w:p w:rsidR="00C36E38" w:rsidRDefault="007B5E31">
      <w:pPr>
        <w:ind w:firstLine="567"/>
        <w:jc w:val="both"/>
      </w:pPr>
      <w:r>
        <w:t>10.3.5. Рассматривать обращения Работодателя для согласования по вопросам привлечения  работников – членов Профсоюза к сверхурочным  работам, работам в выходные и нерабочие праздничные дни.</w:t>
      </w:r>
    </w:p>
    <w:p w:rsidR="00C36E38" w:rsidRDefault="007B5E31">
      <w:pPr>
        <w:ind w:firstLine="567"/>
        <w:jc w:val="both"/>
      </w:pPr>
      <w:r>
        <w:t>10.3.6. С помощью правовой инспекции труда Профессионального союза работников народного образования и науки Российской Федерации предоставлять работникам – членам Профсоюза бесплатную правовую помощь и защиту в вопросах:</w:t>
      </w:r>
    </w:p>
    <w:p w:rsidR="00C36E38" w:rsidRDefault="007B5E31">
      <w:pPr>
        <w:ind w:firstLine="567"/>
        <w:jc w:val="both"/>
      </w:pPr>
      <w:r>
        <w:tab/>
        <w:t>а) трудовых, профессиональных, жилищно-бытовых и социально-экономических отношений;</w:t>
      </w:r>
    </w:p>
    <w:p w:rsidR="00C36E38" w:rsidRDefault="007B5E31">
      <w:pPr>
        <w:ind w:firstLine="567"/>
        <w:jc w:val="both"/>
      </w:pPr>
      <w:r>
        <w:tab/>
        <w:t>б) правового обучения членов Профсоюза и своевременного информирования об изменениях действующего законодательства Российской Федерации;</w:t>
      </w:r>
    </w:p>
    <w:p w:rsidR="00C36E38" w:rsidRDefault="007B5E31">
      <w:pPr>
        <w:ind w:firstLine="567"/>
        <w:jc w:val="both"/>
      </w:pPr>
      <w:r>
        <w:tab/>
        <w:t>в) защиты их трудовых прав во время переговоров с Работодателем,  при разрешении трудовых споров в комиссиях по трудовым спорам и судах (по согласованию с соответствующим членом Профсоюза);</w:t>
      </w:r>
    </w:p>
    <w:p w:rsidR="00C36E38" w:rsidRDefault="007B5E31">
      <w:pPr>
        <w:ind w:firstLine="567"/>
        <w:jc w:val="both"/>
      </w:pPr>
      <w:r>
        <w:tab/>
        <w:t xml:space="preserve">г) подготовки исковых заявлений и других документов в суды; </w:t>
      </w:r>
    </w:p>
    <w:p w:rsidR="00C36E38" w:rsidRDefault="007B5E31">
      <w:pPr>
        <w:ind w:firstLine="567"/>
        <w:jc w:val="both"/>
      </w:pPr>
      <w:r>
        <w:tab/>
        <w:t>д) представительства прав и интересов членов Профсоюза в судебных органах, в т.ч. по вопросам защиты  пенсионных прав работников (по согласованию с соответствующим членом Профсоюза);</w:t>
      </w:r>
    </w:p>
    <w:p w:rsidR="00C36E38" w:rsidRDefault="007B5E31">
      <w:pPr>
        <w:ind w:firstLine="567"/>
        <w:jc w:val="both"/>
      </w:pPr>
      <w:r>
        <w:tab/>
        <w:t>е) обжалования решений судов вплоть до Верховного суда Российской Федерации (по согласованию с соответствующим членом Профсоюза);</w:t>
      </w:r>
    </w:p>
    <w:p w:rsidR="00C36E38" w:rsidRDefault="007B5E31">
      <w:pPr>
        <w:ind w:firstLine="567"/>
        <w:jc w:val="both"/>
      </w:pPr>
      <w:r>
        <w:t>10.3.7. Не допускать незаконных увольнений членов Профсоюза по инициативе Работодателя.</w:t>
      </w:r>
    </w:p>
    <w:p w:rsidR="00C36E38" w:rsidRDefault="007B5E31">
      <w:pPr>
        <w:ind w:firstLine="567"/>
        <w:jc w:val="both"/>
      </w:pPr>
      <w:r>
        <w:t>10.3.8. Обжаловать каждое незаконное действие (бездействие) Работодателя, нарушившее законные права и  интересы члена Профсоюза и добиться его отмены через вышестоящие профсоюзные органы, органы управления образованием, прокуратуры, комиссии по трудовым спорам, соответствующий территориальный орган Государственной инспекции труда, судебные органы.</w:t>
      </w:r>
    </w:p>
    <w:p w:rsidR="00C36E38" w:rsidRDefault="00C36E38">
      <w:pPr>
        <w:ind w:left="708"/>
        <w:rPr>
          <w:b/>
        </w:rPr>
      </w:pPr>
    </w:p>
    <w:p w:rsidR="00C36E38" w:rsidRDefault="007B5E31">
      <w:pPr>
        <w:jc w:val="center"/>
        <w:rPr>
          <w:b/>
        </w:rPr>
      </w:pPr>
      <w:r>
        <w:rPr>
          <w:b/>
        </w:rPr>
        <w:t>11. Заключительные положения</w:t>
      </w:r>
    </w:p>
    <w:p w:rsidR="00C36E38" w:rsidRDefault="007B5E31">
      <w:pPr>
        <w:ind w:left="708"/>
        <w:jc w:val="center"/>
        <w:rPr>
          <w:b/>
        </w:rPr>
      </w:pPr>
      <w:r>
        <w:rPr>
          <w:b/>
        </w:rPr>
        <w:t xml:space="preserve"> </w:t>
      </w:r>
    </w:p>
    <w:p w:rsidR="00C36E38" w:rsidRDefault="007B5E31">
      <w:pPr>
        <w:ind w:firstLine="567"/>
        <w:jc w:val="both"/>
      </w:pPr>
      <w:r>
        <w:t>11.1</w:t>
      </w:r>
      <w:r>
        <w:rPr>
          <w:b/>
        </w:rPr>
        <w:t xml:space="preserve">. </w:t>
      </w:r>
      <w:r>
        <w:t xml:space="preserve">Настоящий Договор вступает в силу с </w:t>
      </w:r>
      <w:r w:rsidR="00BD2EBF">
        <w:t xml:space="preserve"> 23.04.2024 по 22.04.2027 года. </w:t>
      </w:r>
      <w:r>
        <w:t>До истечения указанного срока стороны вправе продлевать действие Договора, продлевать действие Договора путем с изменениями и дополнениями или заключить новый Договор.</w:t>
      </w:r>
    </w:p>
    <w:p w:rsidR="00C36E38" w:rsidRDefault="007B5E31">
      <w:pPr>
        <w:pStyle w:val="33"/>
        <w:ind w:firstLine="567"/>
        <w:contextualSpacing/>
        <w:jc w:val="both"/>
        <w:rPr>
          <w:rFonts w:ascii="Times New Roman" w:hAnsi="Times New Roman"/>
          <w:sz w:val="24"/>
        </w:rPr>
      </w:pPr>
      <w:r>
        <w:rPr>
          <w:rFonts w:ascii="Times New Roman" w:hAnsi="Times New Roman"/>
          <w:sz w:val="24"/>
        </w:rPr>
        <w:t>11.2. Договор сохраняет свое действие в случае изменения формы собственности и/или наименования образовательной организации, изменения типа муниципального учреждения, реорганизации учреждения, а также в течение срока ликвидации учреждения, расторжения трудового договора с руководителем образовательной организации.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11.3. В течение срока действия Договора ни одна из сторон не вправе прекратить в одностороннем порядке выполнение принятых на себя обязательств.</w:t>
      </w:r>
    </w:p>
    <w:p w:rsidR="00C36E38" w:rsidRDefault="007B5E31">
      <w:pPr>
        <w:pStyle w:val="33"/>
        <w:ind w:firstLine="567"/>
        <w:contextualSpacing/>
        <w:jc w:val="both"/>
        <w:rPr>
          <w:rFonts w:ascii="Times New Roman" w:hAnsi="Times New Roman"/>
          <w:sz w:val="24"/>
        </w:rPr>
      </w:pPr>
      <w:r>
        <w:rPr>
          <w:rFonts w:ascii="Times New Roman" w:hAnsi="Times New Roman"/>
          <w:sz w:val="24"/>
        </w:rPr>
        <w:t>11.4.  Работодатель обязуется разместить текст Договора после его уведомительной регистрации в открытом доступе на сайте Учреждения в информационно-телекоммуникационной сети «Интернет».</w:t>
      </w:r>
    </w:p>
    <w:p w:rsidR="00C36E38" w:rsidRDefault="007B5E31">
      <w:pPr>
        <w:pStyle w:val="33"/>
        <w:ind w:firstLine="567"/>
        <w:contextualSpacing/>
        <w:jc w:val="both"/>
        <w:rPr>
          <w:rFonts w:ascii="Times New Roman" w:hAnsi="Times New Roman"/>
          <w:sz w:val="24"/>
        </w:rPr>
      </w:pPr>
      <w:r>
        <w:rPr>
          <w:rFonts w:ascii="Times New Roman" w:hAnsi="Times New Roman"/>
          <w:sz w:val="24"/>
        </w:rPr>
        <w:t>11.5. Действие Договора продлевается путем составления и подписания дополнительного соглашения к Договору уполномоченными представителями Сторон – директором/заведующим и председателем первичной профсоюзной организации, которые действуют согласно Уставу Работодателя и Уставу Профессионального союза работников народного образования и науки Российской Федерации соответственно.</w:t>
      </w:r>
    </w:p>
    <w:p w:rsidR="00C36E38" w:rsidRDefault="007B5E31">
      <w:pPr>
        <w:pStyle w:val="33"/>
        <w:ind w:firstLine="567"/>
        <w:contextualSpacing/>
        <w:jc w:val="both"/>
        <w:rPr>
          <w:rFonts w:ascii="Times New Roman" w:hAnsi="Times New Roman"/>
          <w:sz w:val="24"/>
        </w:rPr>
      </w:pPr>
      <w:r>
        <w:rPr>
          <w:rFonts w:ascii="Times New Roman" w:hAnsi="Times New Roman"/>
          <w:sz w:val="24"/>
        </w:rPr>
        <w:t>11.6. Внесение изменений и/или дополнений в Договор осуществляется путем составления и подписания дополнительного соглашения к Договору уполномоченными представителями Сторон – директором/заведующим и председателем первичной профсоюзной организации, которые действуют согласно Уставу Работодателя и Уставу Профессионального союза работников народного образования и науки Российской Федерации соответственно.</w:t>
      </w:r>
    </w:p>
    <w:p w:rsidR="00C36E38" w:rsidRDefault="007B5E31">
      <w:pPr>
        <w:pStyle w:val="33"/>
        <w:ind w:firstLine="567"/>
        <w:contextualSpacing/>
        <w:jc w:val="both"/>
        <w:rPr>
          <w:rFonts w:ascii="Times New Roman" w:hAnsi="Times New Roman"/>
          <w:sz w:val="24"/>
        </w:rPr>
      </w:pPr>
      <w:r>
        <w:rPr>
          <w:rFonts w:ascii="Times New Roman" w:hAnsi="Times New Roman"/>
          <w:sz w:val="24"/>
        </w:rPr>
        <w:t>11.7. Настоящий Договор (изменения и дополнения в настоящий Договор) в течение семи дней со дня подписания сторонами направляется Работодателем на уведомительную регистрацию в Государственное казенное учреждение Архангельской области «Архангельский областной центр занятости населения». Вступление настоящего Договора в силу не зависит от факта его уведомительной регистрации.</w:t>
      </w:r>
    </w:p>
    <w:p w:rsidR="00C36E38" w:rsidRDefault="007B5E31">
      <w:pPr>
        <w:pStyle w:val="33"/>
        <w:ind w:firstLine="567"/>
        <w:contextualSpacing/>
        <w:jc w:val="both"/>
        <w:rPr>
          <w:rFonts w:ascii="Times New Roman" w:hAnsi="Times New Roman"/>
          <w:sz w:val="24"/>
        </w:rPr>
      </w:pPr>
      <w:r>
        <w:rPr>
          <w:rFonts w:ascii="Times New Roman" w:hAnsi="Times New Roman"/>
          <w:sz w:val="24"/>
        </w:rPr>
        <w:t xml:space="preserve">11.8. Настоящий Договор составлен в 3 (Трех) экземплярах, имеющих равную юридическую силу: по одному экземпляру для Сторон настоящего Договора, третий экземпляр – для Государственного казенного учреждения Архангельской области «Архангельский областной центр занятости населения». </w:t>
      </w:r>
    </w:p>
    <w:p w:rsidR="00C36E38" w:rsidRDefault="00C36E38">
      <w:pPr>
        <w:pStyle w:val="33"/>
        <w:ind w:firstLine="567"/>
        <w:contextualSpacing/>
        <w:jc w:val="center"/>
        <w:rPr>
          <w:rFonts w:ascii="Times New Roman" w:hAnsi="Times New Roman"/>
          <w:b/>
          <w:color w:val="FF0000"/>
          <w:sz w:val="24"/>
        </w:rPr>
      </w:pPr>
    </w:p>
    <w:tbl>
      <w:tblPr>
        <w:tblW w:w="0" w:type="auto"/>
        <w:tblLayout w:type="fixed"/>
        <w:tblLook w:val="04A0"/>
      </w:tblPr>
      <w:tblGrid>
        <w:gridCol w:w="4785"/>
        <w:gridCol w:w="4786"/>
      </w:tblGrid>
      <w:tr w:rsidR="00C36E38">
        <w:tc>
          <w:tcPr>
            <w:tcW w:w="4785" w:type="dxa"/>
            <w:shd w:val="clear" w:color="auto" w:fill="auto"/>
          </w:tcPr>
          <w:p w:rsidR="00C36E38" w:rsidRPr="00FE31E0" w:rsidRDefault="007B5E31">
            <w:pPr>
              <w:jc w:val="both"/>
              <w:rPr>
                <w:color w:val="auto"/>
              </w:rPr>
            </w:pPr>
            <w:r w:rsidRPr="00FE31E0">
              <w:rPr>
                <w:color w:val="auto"/>
              </w:rPr>
              <w:t>От работодателя:</w:t>
            </w:r>
          </w:p>
          <w:p w:rsidR="00C36E38" w:rsidRPr="00FE31E0" w:rsidRDefault="007B5E31">
            <w:pPr>
              <w:jc w:val="both"/>
              <w:rPr>
                <w:color w:val="auto"/>
              </w:rPr>
            </w:pPr>
            <w:r w:rsidRPr="00FE31E0">
              <w:rPr>
                <w:color w:val="auto"/>
              </w:rPr>
              <w:t xml:space="preserve">Директор </w:t>
            </w:r>
            <w:r w:rsidR="00FE31E0" w:rsidRPr="00FE31E0">
              <w:rPr>
                <w:color w:val="auto"/>
              </w:rPr>
              <w:t>МБУ ДО «ЛДДТ»</w:t>
            </w:r>
          </w:p>
          <w:p w:rsidR="00C36E38" w:rsidRPr="00FE31E0" w:rsidRDefault="00C36E38">
            <w:pPr>
              <w:jc w:val="both"/>
              <w:rPr>
                <w:color w:val="auto"/>
              </w:rPr>
            </w:pPr>
          </w:p>
          <w:p w:rsidR="00C36E38" w:rsidRPr="00FE31E0" w:rsidRDefault="007B5E31">
            <w:pPr>
              <w:jc w:val="both"/>
              <w:rPr>
                <w:color w:val="auto"/>
              </w:rPr>
            </w:pPr>
            <w:r w:rsidRPr="00FE31E0">
              <w:rPr>
                <w:color w:val="auto"/>
              </w:rPr>
              <w:t>_________________ / _________________</w:t>
            </w:r>
          </w:p>
          <w:p w:rsidR="00C36E38" w:rsidRPr="00FE31E0" w:rsidRDefault="007B5E31">
            <w:pPr>
              <w:jc w:val="both"/>
              <w:rPr>
                <w:color w:val="auto"/>
              </w:rPr>
            </w:pPr>
            <w:r w:rsidRPr="00FE31E0">
              <w:rPr>
                <w:color w:val="auto"/>
              </w:rPr>
              <w:t xml:space="preserve">        (подпись)                  (Фамилия И.О.)</w:t>
            </w:r>
          </w:p>
          <w:p w:rsidR="00C36E38" w:rsidRPr="00FE31E0" w:rsidRDefault="00C36E38">
            <w:pPr>
              <w:jc w:val="both"/>
              <w:rPr>
                <w:color w:val="auto"/>
              </w:rPr>
            </w:pPr>
          </w:p>
          <w:p w:rsidR="00C36E38" w:rsidRPr="00FE31E0" w:rsidRDefault="007B5E31">
            <w:pPr>
              <w:jc w:val="both"/>
              <w:rPr>
                <w:color w:val="auto"/>
              </w:rPr>
            </w:pPr>
            <w:r w:rsidRPr="00FE31E0">
              <w:rPr>
                <w:color w:val="auto"/>
              </w:rPr>
              <w:t>Дата: «____» _____________ 20 ___ года</w:t>
            </w:r>
          </w:p>
          <w:p w:rsidR="00C36E38" w:rsidRPr="00FE31E0" w:rsidRDefault="00C36E38">
            <w:pPr>
              <w:jc w:val="both"/>
              <w:rPr>
                <w:color w:val="auto"/>
              </w:rPr>
            </w:pPr>
          </w:p>
          <w:p w:rsidR="00C36E38" w:rsidRPr="00FE31E0" w:rsidRDefault="007B5E31">
            <w:pPr>
              <w:jc w:val="both"/>
              <w:rPr>
                <w:color w:val="auto"/>
              </w:rPr>
            </w:pPr>
            <w:r w:rsidRPr="00FE31E0">
              <w:rPr>
                <w:color w:val="auto"/>
              </w:rPr>
              <w:t>М.П.</w:t>
            </w:r>
          </w:p>
        </w:tc>
        <w:tc>
          <w:tcPr>
            <w:tcW w:w="4786" w:type="dxa"/>
            <w:shd w:val="clear" w:color="auto" w:fill="auto"/>
          </w:tcPr>
          <w:p w:rsidR="00C36E38" w:rsidRPr="00FE31E0" w:rsidRDefault="007B5E31">
            <w:pPr>
              <w:jc w:val="both"/>
              <w:rPr>
                <w:color w:val="auto"/>
              </w:rPr>
            </w:pPr>
            <w:r w:rsidRPr="00FE31E0">
              <w:rPr>
                <w:color w:val="auto"/>
              </w:rPr>
              <w:t>От работников:</w:t>
            </w:r>
          </w:p>
          <w:p w:rsidR="00C36E38" w:rsidRPr="00FE31E0" w:rsidRDefault="007B5E31">
            <w:pPr>
              <w:jc w:val="both"/>
              <w:rPr>
                <w:color w:val="auto"/>
              </w:rPr>
            </w:pPr>
            <w:r w:rsidRPr="00FE31E0">
              <w:rPr>
                <w:color w:val="auto"/>
              </w:rPr>
              <w:t>Председатель первичной профсоюзной организации</w:t>
            </w:r>
          </w:p>
          <w:p w:rsidR="00C36E38" w:rsidRPr="00FE31E0" w:rsidRDefault="007B5E31">
            <w:pPr>
              <w:jc w:val="both"/>
              <w:rPr>
                <w:color w:val="auto"/>
              </w:rPr>
            </w:pPr>
            <w:r w:rsidRPr="00FE31E0">
              <w:rPr>
                <w:color w:val="auto"/>
              </w:rPr>
              <w:t>_________________ / _________________</w:t>
            </w:r>
          </w:p>
          <w:p w:rsidR="00C36E38" w:rsidRPr="00FE31E0" w:rsidRDefault="007B5E31">
            <w:pPr>
              <w:jc w:val="both"/>
              <w:rPr>
                <w:color w:val="auto"/>
              </w:rPr>
            </w:pPr>
            <w:r w:rsidRPr="00FE31E0">
              <w:rPr>
                <w:color w:val="auto"/>
              </w:rPr>
              <w:t xml:space="preserve">        (подпись)                  (Фамилия И.О.)</w:t>
            </w:r>
          </w:p>
          <w:p w:rsidR="00C36E38" w:rsidRPr="00FE31E0" w:rsidRDefault="00C36E38">
            <w:pPr>
              <w:jc w:val="both"/>
              <w:rPr>
                <w:color w:val="auto"/>
              </w:rPr>
            </w:pPr>
          </w:p>
          <w:p w:rsidR="00C36E38" w:rsidRPr="00FE31E0" w:rsidRDefault="007B5E31">
            <w:pPr>
              <w:jc w:val="both"/>
              <w:rPr>
                <w:color w:val="auto"/>
              </w:rPr>
            </w:pPr>
            <w:r w:rsidRPr="00FE31E0">
              <w:rPr>
                <w:color w:val="auto"/>
              </w:rPr>
              <w:t>Дата: «____» _____________ 20 ___ года</w:t>
            </w:r>
          </w:p>
          <w:p w:rsidR="00C36E38" w:rsidRPr="00FE31E0" w:rsidRDefault="00C36E38">
            <w:pPr>
              <w:jc w:val="both"/>
              <w:rPr>
                <w:color w:val="auto"/>
              </w:rPr>
            </w:pPr>
          </w:p>
          <w:p w:rsidR="00C36E38" w:rsidRPr="00FE31E0" w:rsidRDefault="007B5E31">
            <w:pPr>
              <w:jc w:val="both"/>
              <w:rPr>
                <w:color w:val="auto"/>
              </w:rPr>
            </w:pPr>
            <w:r w:rsidRPr="00FE31E0">
              <w:rPr>
                <w:color w:val="auto"/>
              </w:rPr>
              <w:t>М.П.</w:t>
            </w:r>
          </w:p>
        </w:tc>
      </w:tr>
    </w:tbl>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C36E38" w:rsidRDefault="00C36E38">
      <w:pPr>
        <w:jc w:val="right"/>
        <w:rPr>
          <w:color w:val="FF0000"/>
        </w:rPr>
      </w:pPr>
    </w:p>
    <w:p w:rsidR="00710DDE" w:rsidRDefault="00B25975" w:rsidP="00710DDE">
      <w:pPr>
        <w:jc w:val="right"/>
        <w:rPr>
          <w:b/>
          <w:bCs/>
          <w:sz w:val="28"/>
          <w:szCs w:val="28"/>
        </w:rPr>
      </w:pPr>
      <w:r>
        <w:rPr>
          <w:b/>
          <w:bCs/>
          <w:sz w:val="28"/>
          <w:szCs w:val="28"/>
        </w:rPr>
        <w:t>ПРИЛОЖЕНИЕ № 1</w:t>
      </w:r>
    </w:p>
    <w:p w:rsidR="00710DDE" w:rsidRDefault="00710DDE" w:rsidP="00710DDE">
      <w:pPr>
        <w:jc w:val="right"/>
        <w:rPr>
          <w:b/>
          <w:bCs/>
          <w:sz w:val="28"/>
          <w:szCs w:val="28"/>
        </w:rPr>
      </w:pPr>
      <w:r>
        <w:rPr>
          <w:b/>
          <w:bCs/>
          <w:sz w:val="28"/>
          <w:szCs w:val="28"/>
        </w:rPr>
        <w:t>к коллективному договору</w:t>
      </w:r>
    </w:p>
    <w:tbl>
      <w:tblPr>
        <w:tblW w:w="0" w:type="auto"/>
        <w:tblInd w:w="-106" w:type="dxa"/>
        <w:tblLook w:val="01E0"/>
      </w:tblPr>
      <w:tblGrid>
        <w:gridCol w:w="6048"/>
        <w:gridCol w:w="3523"/>
      </w:tblGrid>
      <w:tr w:rsidR="00710DDE" w:rsidTr="00710DDE">
        <w:trPr>
          <w:trHeight w:val="2157"/>
        </w:trPr>
        <w:tc>
          <w:tcPr>
            <w:tcW w:w="6048" w:type="dxa"/>
          </w:tcPr>
          <w:p w:rsidR="00710DDE" w:rsidRDefault="00710DDE">
            <w:pPr>
              <w:spacing w:line="276" w:lineRule="auto"/>
              <w:jc w:val="both"/>
              <w:rPr>
                <w:b/>
                <w:bCs/>
                <w:sz w:val="28"/>
                <w:szCs w:val="28"/>
                <w:lang w:eastAsia="en-US"/>
              </w:rPr>
            </w:pPr>
            <w:r>
              <w:rPr>
                <w:lang w:eastAsia="en-US"/>
              </w:rPr>
              <w:t xml:space="preserve">                                                                                                  </w:t>
            </w:r>
          </w:p>
          <w:p w:rsidR="00710DDE" w:rsidRDefault="00710DDE">
            <w:pPr>
              <w:spacing w:line="276" w:lineRule="auto"/>
              <w:jc w:val="both"/>
              <w:rPr>
                <w:b/>
                <w:bCs/>
                <w:sz w:val="28"/>
                <w:szCs w:val="28"/>
                <w:lang w:eastAsia="en-US"/>
              </w:rPr>
            </w:pPr>
            <w:r>
              <w:rPr>
                <w:b/>
                <w:bCs/>
                <w:i/>
                <w:iCs/>
                <w:szCs w:val="24"/>
                <w:lang w:eastAsia="en-US"/>
              </w:rPr>
              <w:t xml:space="preserve">                                                                                                        </w:t>
            </w:r>
          </w:p>
          <w:p w:rsidR="00710DDE" w:rsidRDefault="00710DDE">
            <w:pPr>
              <w:spacing w:line="276" w:lineRule="auto"/>
              <w:jc w:val="both"/>
              <w:rPr>
                <w:b/>
                <w:bCs/>
                <w:i/>
                <w:iCs/>
                <w:szCs w:val="24"/>
                <w:lang w:eastAsia="en-US"/>
              </w:rPr>
            </w:pPr>
          </w:p>
          <w:p w:rsidR="00710DDE" w:rsidRDefault="00710DDE">
            <w:pPr>
              <w:spacing w:line="276" w:lineRule="auto"/>
              <w:jc w:val="both"/>
              <w:rPr>
                <w:b/>
                <w:bCs/>
                <w:i/>
                <w:iCs/>
                <w:szCs w:val="24"/>
                <w:lang w:eastAsia="en-US"/>
              </w:rPr>
            </w:pPr>
            <w:r>
              <w:rPr>
                <w:b/>
                <w:bCs/>
                <w:i/>
                <w:iCs/>
                <w:szCs w:val="24"/>
                <w:lang w:eastAsia="en-US"/>
              </w:rPr>
              <w:t>Согласовано.</w:t>
            </w:r>
          </w:p>
          <w:p w:rsidR="00710DDE" w:rsidRDefault="00710DDE">
            <w:pPr>
              <w:spacing w:line="276" w:lineRule="auto"/>
              <w:jc w:val="both"/>
              <w:rPr>
                <w:b/>
                <w:bCs/>
                <w:i/>
                <w:iCs/>
                <w:szCs w:val="24"/>
                <w:lang w:eastAsia="en-US"/>
              </w:rPr>
            </w:pPr>
            <w:r>
              <w:rPr>
                <w:b/>
                <w:bCs/>
                <w:i/>
                <w:iCs/>
                <w:szCs w:val="24"/>
                <w:lang w:eastAsia="en-US"/>
              </w:rPr>
              <w:t xml:space="preserve">Протокол заседания профсоюзного комитета </w:t>
            </w:r>
          </w:p>
          <w:p w:rsidR="00710DDE" w:rsidRDefault="00710DDE">
            <w:pPr>
              <w:spacing w:line="276" w:lineRule="auto"/>
              <w:jc w:val="both"/>
              <w:rPr>
                <w:b/>
                <w:bCs/>
                <w:i/>
                <w:iCs/>
                <w:szCs w:val="24"/>
                <w:lang w:eastAsia="en-US"/>
              </w:rPr>
            </w:pPr>
            <w:r>
              <w:rPr>
                <w:b/>
                <w:bCs/>
                <w:i/>
                <w:iCs/>
                <w:szCs w:val="24"/>
                <w:lang w:eastAsia="en-US"/>
              </w:rPr>
              <w:t xml:space="preserve"> № ____ от «____»__________</w:t>
            </w:r>
          </w:p>
          <w:p w:rsidR="00710DDE" w:rsidRDefault="00710DDE">
            <w:pPr>
              <w:spacing w:line="276" w:lineRule="auto"/>
              <w:jc w:val="both"/>
              <w:rPr>
                <w:b/>
                <w:bCs/>
                <w:i/>
                <w:iCs/>
                <w:szCs w:val="24"/>
                <w:lang w:eastAsia="en-US"/>
              </w:rPr>
            </w:pPr>
          </w:p>
          <w:p w:rsidR="00710DDE" w:rsidRDefault="00710DDE">
            <w:pPr>
              <w:spacing w:line="276" w:lineRule="auto"/>
              <w:jc w:val="both"/>
              <w:rPr>
                <w:b/>
                <w:bCs/>
                <w:i/>
                <w:iCs/>
                <w:szCs w:val="24"/>
                <w:lang w:eastAsia="en-US"/>
              </w:rPr>
            </w:pPr>
            <w:r>
              <w:rPr>
                <w:b/>
                <w:bCs/>
                <w:i/>
                <w:iCs/>
                <w:szCs w:val="24"/>
                <w:lang w:eastAsia="en-US"/>
              </w:rPr>
              <w:t>Председатель ППО МБУ ДО «ЛДДТ»</w:t>
            </w:r>
          </w:p>
          <w:p w:rsidR="00710DDE" w:rsidRDefault="00710DDE">
            <w:pPr>
              <w:spacing w:line="276" w:lineRule="auto"/>
              <w:jc w:val="both"/>
              <w:rPr>
                <w:b/>
                <w:bCs/>
                <w:i/>
                <w:iCs/>
                <w:szCs w:val="24"/>
                <w:lang w:eastAsia="en-US"/>
              </w:rPr>
            </w:pPr>
            <w:r>
              <w:rPr>
                <w:b/>
                <w:bCs/>
                <w:i/>
                <w:iCs/>
                <w:szCs w:val="24"/>
                <w:lang w:eastAsia="en-US"/>
              </w:rPr>
              <w:t>______________(____________________)</w:t>
            </w:r>
          </w:p>
          <w:p w:rsidR="00710DDE" w:rsidRDefault="00710DDE">
            <w:pPr>
              <w:spacing w:line="276" w:lineRule="auto"/>
              <w:jc w:val="both"/>
              <w:rPr>
                <w:b/>
                <w:bCs/>
                <w:i/>
                <w:iCs/>
                <w:szCs w:val="24"/>
                <w:lang w:eastAsia="en-US"/>
              </w:rPr>
            </w:pPr>
            <w:r>
              <w:rPr>
                <w:b/>
                <w:bCs/>
                <w:i/>
                <w:iCs/>
                <w:szCs w:val="24"/>
                <w:lang w:eastAsia="en-US"/>
              </w:rPr>
              <w:t>Подпись              Расшифровка подписи</w:t>
            </w:r>
          </w:p>
        </w:tc>
        <w:tc>
          <w:tcPr>
            <w:tcW w:w="3523" w:type="dxa"/>
          </w:tcPr>
          <w:p w:rsidR="00710DDE" w:rsidRDefault="00710DDE">
            <w:pPr>
              <w:spacing w:line="276" w:lineRule="auto"/>
              <w:jc w:val="both"/>
              <w:rPr>
                <w:b/>
                <w:bCs/>
                <w:i/>
                <w:iCs/>
                <w:szCs w:val="24"/>
                <w:lang w:eastAsia="en-US"/>
              </w:rPr>
            </w:pPr>
          </w:p>
          <w:p w:rsidR="00710DDE" w:rsidRDefault="00710DDE">
            <w:pPr>
              <w:spacing w:line="276" w:lineRule="auto"/>
              <w:jc w:val="both"/>
              <w:rPr>
                <w:b/>
                <w:bCs/>
                <w:i/>
                <w:iCs/>
                <w:szCs w:val="24"/>
                <w:lang w:eastAsia="en-US"/>
              </w:rPr>
            </w:pPr>
          </w:p>
          <w:p w:rsidR="00710DDE" w:rsidRDefault="00710DDE">
            <w:pPr>
              <w:spacing w:line="276" w:lineRule="auto"/>
              <w:jc w:val="both"/>
              <w:rPr>
                <w:b/>
                <w:bCs/>
                <w:i/>
                <w:iCs/>
                <w:szCs w:val="24"/>
                <w:lang w:eastAsia="en-US"/>
              </w:rPr>
            </w:pPr>
          </w:p>
          <w:p w:rsidR="00710DDE" w:rsidRDefault="00710DDE">
            <w:pPr>
              <w:spacing w:line="276" w:lineRule="auto"/>
              <w:jc w:val="both"/>
              <w:rPr>
                <w:b/>
                <w:bCs/>
                <w:i/>
                <w:iCs/>
                <w:szCs w:val="24"/>
                <w:lang w:eastAsia="en-US"/>
              </w:rPr>
            </w:pPr>
            <w:r>
              <w:rPr>
                <w:b/>
                <w:bCs/>
                <w:i/>
                <w:iCs/>
                <w:szCs w:val="24"/>
                <w:lang w:eastAsia="en-US"/>
              </w:rPr>
              <w:t>УТВЕРЖДЕНО</w:t>
            </w:r>
          </w:p>
          <w:p w:rsidR="00710DDE" w:rsidRDefault="00710DDE">
            <w:pPr>
              <w:spacing w:line="276" w:lineRule="auto"/>
              <w:jc w:val="both"/>
              <w:rPr>
                <w:b/>
                <w:bCs/>
                <w:i/>
                <w:iCs/>
                <w:szCs w:val="24"/>
                <w:lang w:eastAsia="en-US"/>
              </w:rPr>
            </w:pPr>
            <w:r>
              <w:rPr>
                <w:b/>
                <w:bCs/>
                <w:i/>
                <w:iCs/>
                <w:szCs w:val="24"/>
                <w:lang w:eastAsia="en-US"/>
              </w:rPr>
              <w:t xml:space="preserve">Приказом  № _____ </w:t>
            </w:r>
          </w:p>
          <w:p w:rsidR="00710DDE" w:rsidRDefault="00710DDE">
            <w:pPr>
              <w:spacing w:line="276" w:lineRule="auto"/>
              <w:jc w:val="both"/>
              <w:rPr>
                <w:b/>
                <w:bCs/>
                <w:i/>
                <w:iCs/>
                <w:szCs w:val="24"/>
                <w:lang w:eastAsia="en-US"/>
              </w:rPr>
            </w:pPr>
            <w:r>
              <w:rPr>
                <w:b/>
                <w:bCs/>
                <w:i/>
                <w:iCs/>
                <w:szCs w:val="24"/>
                <w:lang w:eastAsia="en-US"/>
              </w:rPr>
              <w:t>от «____»_________________</w:t>
            </w:r>
          </w:p>
          <w:p w:rsidR="00710DDE" w:rsidRDefault="00710DDE">
            <w:pPr>
              <w:spacing w:line="276" w:lineRule="auto"/>
              <w:jc w:val="both"/>
              <w:rPr>
                <w:b/>
                <w:bCs/>
                <w:i/>
                <w:iCs/>
                <w:szCs w:val="24"/>
                <w:lang w:eastAsia="en-US"/>
              </w:rPr>
            </w:pPr>
          </w:p>
          <w:p w:rsidR="00710DDE" w:rsidRDefault="00710DDE">
            <w:pPr>
              <w:spacing w:line="276" w:lineRule="auto"/>
              <w:jc w:val="both"/>
              <w:rPr>
                <w:b/>
                <w:bCs/>
                <w:i/>
                <w:iCs/>
                <w:szCs w:val="24"/>
                <w:lang w:eastAsia="en-US"/>
              </w:rPr>
            </w:pPr>
            <w:r>
              <w:rPr>
                <w:b/>
                <w:bCs/>
                <w:i/>
                <w:iCs/>
                <w:szCs w:val="24"/>
                <w:lang w:eastAsia="en-US"/>
              </w:rPr>
              <w:t>Директор МБУ ДО «ЛДДТ»</w:t>
            </w:r>
          </w:p>
          <w:p w:rsidR="00710DDE" w:rsidRDefault="00710DDE">
            <w:pPr>
              <w:spacing w:line="276" w:lineRule="auto"/>
              <w:jc w:val="both"/>
              <w:rPr>
                <w:b/>
                <w:bCs/>
                <w:i/>
                <w:iCs/>
                <w:szCs w:val="24"/>
                <w:lang w:eastAsia="en-US"/>
              </w:rPr>
            </w:pPr>
            <w:r>
              <w:rPr>
                <w:b/>
                <w:bCs/>
                <w:i/>
                <w:iCs/>
                <w:szCs w:val="24"/>
                <w:lang w:eastAsia="en-US"/>
              </w:rPr>
              <w:t>____________(______________)</w:t>
            </w:r>
          </w:p>
          <w:p w:rsidR="00710DDE" w:rsidRDefault="00710DDE">
            <w:pPr>
              <w:spacing w:line="276" w:lineRule="auto"/>
              <w:jc w:val="both"/>
              <w:rPr>
                <w:b/>
                <w:bCs/>
                <w:i/>
                <w:iCs/>
                <w:szCs w:val="24"/>
                <w:lang w:eastAsia="en-US"/>
              </w:rPr>
            </w:pPr>
            <w:r>
              <w:rPr>
                <w:b/>
                <w:bCs/>
                <w:i/>
                <w:iCs/>
                <w:szCs w:val="24"/>
                <w:lang w:eastAsia="en-US"/>
              </w:rPr>
              <w:t>Подпись         Расшифровка подписи</w:t>
            </w:r>
          </w:p>
        </w:tc>
      </w:tr>
    </w:tbl>
    <w:p w:rsidR="00710DDE" w:rsidRDefault="00710DDE" w:rsidP="00710DDE">
      <w:pPr>
        <w:tabs>
          <w:tab w:val="left" w:pos="0"/>
        </w:tabs>
        <w:jc w:val="both"/>
        <w:rPr>
          <w:sz w:val="22"/>
          <w:szCs w:val="22"/>
        </w:rPr>
      </w:pPr>
    </w:p>
    <w:p w:rsidR="00710DDE" w:rsidRDefault="00710DDE" w:rsidP="00710DDE">
      <w:pPr>
        <w:tabs>
          <w:tab w:val="left" w:pos="0"/>
        </w:tabs>
        <w:jc w:val="center"/>
        <w:rPr>
          <w:b/>
          <w:bCs/>
          <w:spacing w:val="20"/>
          <w:sz w:val="28"/>
          <w:szCs w:val="28"/>
        </w:rPr>
      </w:pPr>
      <w:r>
        <w:rPr>
          <w:b/>
          <w:bCs/>
          <w:spacing w:val="20"/>
          <w:sz w:val="28"/>
          <w:szCs w:val="28"/>
        </w:rPr>
        <w:t>НОРМЫ</w:t>
      </w:r>
    </w:p>
    <w:p w:rsidR="00710DDE" w:rsidRDefault="00710DDE" w:rsidP="00710DDE">
      <w:pPr>
        <w:tabs>
          <w:tab w:val="left" w:pos="0"/>
        </w:tabs>
        <w:jc w:val="both"/>
        <w:rPr>
          <w:b/>
          <w:bCs/>
          <w:sz w:val="28"/>
          <w:szCs w:val="28"/>
        </w:rPr>
      </w:pPr>
      <w:r>
        <w:rPr>
          <w:b/>
          <w:bCs/>
          <w:sz w:val="28"/>
          <w:szCs w:val="28"/>
        </w:rPr>
        <w:t>бесплатной выдачи специальной  одежды, специальной обуви и  других средств индивидуальной защиты работникам муниципальных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w:t>
      </w:r>
    </w:p>
    <w:p w:rsidR="00710DDE" w:rsidRDefault="00710DDE" w:rsidP="00710DDE">
      <w:pPr>
        <w:tabs>
          <w:tab w:val="left" w:pos="0"/>
        </w:tabs>
        <w:jc w:val="both"/>
        <w:rPr>
          <w:b/>
          <w:bCs/>
          <w:sz w:val="28"/>
          <w:szCs w:val="28"/>
        </w:rPr>
      </w:pPr>
    </w:p>
    <w:tbl>
      <w:tblPr>
        <w:tblW w:w="9735" w:type="dxa"/>
        <w:tblInd w:w="-106" w:type="dxa"/>
        <w:tblLayout w:type="fixed"/>
        <w:tblLook w:val="00A0"/>
      </w:tblPr>
      <w:tblGrid>
        <w:gridCol w:w="545"/>
        <w:gridCol w:w="2268"/>
        <w:gridCol w:w="4819"/>
        <w:gridCol w:w="2103"/>
      </w:tblGrid>
      <w:tr w:rsidR="00710DDE" w:rsidTr="00710DDE">
        <w:trPr>
          <w:tblHeader/>
        </w:trPr>
        <w:tc>
          <w:tcPr>
            <w:tcW w:w="545"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w:t>
            </w:r>
          </w:p>
          <w:p w:rsidR="00710DDE" w:rsidRDefault="00710DDE">
            <w:pPr>
              <w:tabs>
                <w:tab w:val="left" w:pos="0"/>
              </w:tabs>
              <w:spacing w:line="276" w:lineRule="auto"/>
              <w:jc w:val="both"/>
              <w:rPr>
                <w:szCs w:val="24"/>
                <w:lang w:eastAsia="en-US"/>
              </w:rPr>
            </w:pPr>
            <w:r>
              <w:rPr>
                <w:szCs w:val="24"/>
                <w:lang w:eastAsia="en-US"/>
              </w:rPr>
              <w:t>п/п</w:t>
            </w:r>
          </w:p>
        </w:tc>
        <w:tc>
          <w:tcPr>
            <w:tcW w:w="2268"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Профессия или должность</w:t>
            </w:r>
          </w:p>
        </w:tc>
        <w:tc>
          <w:tcPr>
            <w:tcW w:w="4819"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Наименование средств</w:t>
            </w:r>
          </w:p>
          <w:p w:rsidR="00710DDE" w:rsidRDefault="00710DDE">
            <w:pPr>
              <w:tabs>
                <w:tab w:val="left" w:pos="0"/>
              </w:tabs>
              <w:spacing w:line="276" w:lineRule="auto"/>
              <w:jc w:val="both"/>
              <w:rPr>
                <w:szCs w:val="24"/>
                <w:lang w:eastAsia="en-US"/>
              </w:rPr>
            </w:pPr>
            <w:r>
              <w:rPr>
                <w:szCs w:val="24"/>
                <w:lang w:eastAsia="en-US"/>
              </w:rPr>
              <w:t>индивидуальной защиты</w:t>
            </w:r>
          </w:p>
        </w:tc>
        <w:tc>
          <w:tcPr>
            <w:tcW w:w="2103" w:type="dxa"/>
            <w:tcBorders>
              <w:top w:val="single" w:sz="4" w:space="0" w:color="000000"/>
              <w:left w:val="single" w:sz="4" w:space="0" w:color="000000"/>
              <w:bottom w:val="single" w:sz="4" w:space="0" w:color="000000"/>
              <w:right w:val="single" w:sz="4" w:space="0" w:color="000000"/>
            </w:tcBorders>
            <w:hideMark/>
          </w:tcPr>
          <w:p w:rsidR="00710DDE" w:rsidRDefault="00710DDE">
            <w:pPr>
              <w:tabs>
                <w:tab w:val="left" w:pos="0"/>
              </w:tabs>
              <w:spacing w:line="276" w:lineRule="auto"/>
              <w:jc w:val="both"/>
              <w:rPr>
                <w:szCs w:val="24"/>
                <w:lang w:eastAsia="en-US"/>
              </w:rPr>
            </w:pPr>
            <w:r>
              <w:rPr>
                <w:szCs w:val="24"/>
                <w:lang w:eastAsia="en-US"/>
              </w:rPr>
              <w:t>Норма выдачи на год (единицы)</w:t>
            </w:r>
          </w:p>
        </w:tc>
      </w:tr>
      <w:tr w:rsidR="00710DDE" w:rsidTr="00710DDE">
        <w:tc>
          <w:tcPr>
            <w:tcW w:w="545"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1.</w:t>
            </w:r>
          </w:p>
        </w:tc>
        <w:tc>
          <w:tcPr>
            <w:tcW w:w="2268"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 xml:space="preserve">Гардеробщик </w:t>
            </w:r>
          </w:p>
        </w:tc>
        <w:tc>
          <w:tcPr>
            <w:tcW w:w="4819"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 xml:space="preserve">Костюм или халат для защиты от общих производственных загрязнений </w:t>
            </w:r>
          </w:p>
        </w:tc>
        <w:tc>
          <w:tcPr>
            <w:tcW w:w="2103" w:type="dxa"/>
            <w:tcBorders>
              <w:top w:val="single" w:sz="4" w:space="0" w:color="000000"/>
              <w:left w:val="single" w:sz="4" w:space="0" w:color="000000"/>
              <w:bottom w:val="single" w:sz="4" w:space="0" w:color="000000"/>
              <w:right w:val="single" w:sz="4" w:space="0" w:color="000000"/>
            </w:tcBorders>
            <w:hideMark/>
          </w:tcPr>
          <w:p w:rsidR="00710DDE" w:rsidRDefault="00710DDE">
            <w:pPr>
              <w:tabs>
                <w:tab w:val="left" w:pos="0"/>
              </w:tabs>
              <w:spacing w:line="276" w:lineRule="auto"/>
              <w:jc w:val="both"/>
              <w:rPr>
                <w:szCs w:val="24"/>
                <w:lang w:eastAsia="en-US"/>
              </w:rPr>
            </w:pPr>
            <w:r>
              <w:rPr>
                <w:szCs w:val="24"/>
                <w:lang w:eastAsia="en-US"/>
              </w:rPr>
              <w:t>1</w:t>
            </w:r>
          </w:p>
        </w:tc>
      </w:tr>
      <w:tr w:rsidR="00710DDE" w:rsidTr="00710DDE">
        <w:tc>
          <w:tcPr>
            <w:tcW w:w="545"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2.</w:t>
            </w:r>
          </w:p>
        </w:tc>
        <w:tc>
          <w:tcPr>
            <w:tcW w:w="2268" w:type="dxa"/>
            <w:tcBorders>
              <w:top w:val="single" w:sz="4" w:space="0" w:color="000000"/>
              <w:left w:val="single" w:sz="4" w:space="0" w:color="000000"/>
              <w:bottom w:val="single" w:sz="4" w:space="0" w:color="000000"/>
              <w:right w:val="nil"/>
            </w:tcBorders>
          </w:tcPr>
          <w:p w:rsidR="00710DDE" w:rsidRDefault="00710DDE">
            <w:pPr>
              <w:tabs>
                <w:tab w:val="left" w:pos="0"/>
              </w:tabs>
              <w:spacing w:line="276" w:lineRule="auto"/>
              <w:jc w:val="both"/>
              <w:rPr>
                <w:szCs w:val="24"/>
                <w:lang w:eastAsia="en-US"/>
              </w:rPr>
            </w:pPr>
            <w:r>
              <w:rPr>
                <w:szCs w:val="24"/>
                <w:lang w:eastAsia="en-US"/>
              </w:rPr>
              <w:t>Дворник</w:t>
            </w:r>
          </w:p>
          <w:p w:rsidR="00710DDE" w:rsidRDefault="00710DDE">
            <w:pPr>
              <w:tabs>
                <w:tab w:val="left" w:pos="0"/>
              </w:tabs>
              <w:spacing w:line="276" w:lineRule="auto"/>
              <w:jc w:val="both"/>
              <w:rPr>
                <w:szCs w:val="24"/>
                <w:lang w:eastAsia="en-US"/>
              </w:rPr>
            </w:pPr>
          </w:p>
        </w:tc>
        <w:tc>
          <w:tcPr>
            <w:tcW w:w="4819"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rPr>
            </w:pPr>
            <w:r>
              <w:rPr>
                <w:szCs w:val="24"/>
              </w:rPr>
              <w:t xml:space="preserve">Костюм для защиты от общих производственных загрязнений и механических воздействий </w:t>
            </w:r>
          </w:p>
          <w:p w:rsidR="00710DDE" w:rsidRDefault="00710DDE">
            <w:pPr>
              <w:tabs>
                <w:tab w:val="left" w:pos="0"/>
              </w:tabs>
              <w:spacing w:line="276" w:lineRule="auto"/>
              <w:jc w:val="both"/>
              <w:rPr>
                <w:szCs w:val="24"/>
              </w:rPr>
            </w:pPr>
            <w:r>
              <w:rPr>
                <w:szCs w:val="24"/>
              </w:rPr>
              <w:t xml:space="preserve">Фартук из полимерных материалов с нагрудником </w:t>
            </w:r>
          </w:p>
          <w:p w:rsidR="00710DDE" w:rsidRDefault="00710DDE">
            <w:pPr>
              <w:tabs>
                <w:tab w:val="left" w:pos="0"/>
              </w:tabs>
              <w:spacing w:line="276" w:lineRule="auto"/>
              <w:jc w:val="both"/>
              <w:rPr>
                <w:szCs w:val="24"/>
              </w:rPr>
            </w:pPr>
            <w:r>
              <w:rPr>
                <w:szCs w:val="24"/>
              </w:rPr>
              <w:t>Сапоги резиновые с защитным подноском Перчатки с полимерным покрытием Рукавицы комбинированные</w:t>
            </w:r>
          </w:p>
          <w:p w:rsidR="00710DDE" w:rsidRDefault="00710DDE">
            <w:pPr>
              <w:tabs>
                <w:tab w:val="left" w:pos="0"/>
              </w:tabs>
              <w:spacing w:line="276" w:lineRule="auto"/>
              <w:jc w:val="both"/>
              <w:rPr>
                <w:szCs w:val="24"/>
              </w:rPr>
            </w:pPr>
            <w:r>
              <w:rPr>
                <w:szCs w:val="24"/>
              </w:rPr>
              <w:t xml:space="preserve"> Зимой дополнительно: </w:t>
            </w:r>
          </w:p>
          <w:p w:rsidR="00710DDE" w:rsidRDefault="00710DDE">
            <w:pPr>
              <w:tabs>
                <w:tab w:val="left" w:pos="0"/>
              </w:tabs>
              <w:spacing w:line="276" w:lineRule="auto"/>
              <w:jc w:val="both"/>
              <w:rPr>
                <w:szCs w:val="24"/>
              </w:rPr>
            </w:pPr>
            <w:r>
              <w:rPr>
                <w:szCs w:val="24"/>
              </w:rPr>
              <w:t>Куртка на утепляющей прокладке</w:t>
            </w:r>
          </w:p>
          <w:p w:rsidR="00710DDE" w:rsidRDefault="00710DDE">
            <w:pPr>
              <w:tabs>
                <w:tab w:val="left" w:pos="0"/>
              </w:tabs>
              <w:spacing w:line="276" w:lineRule="auto"/>
              <w:jc w:val="both"/>
              <w:rPr>
                <w:szCs w:val="24"/>
              </w:rPr>
            </w:pPr>
            <w:r>
              <w:rPr>
                <w:szCs w:val="24"/>
              </w:rPr>
              <w:t xml:space="preserve"> Валенки </w:t>
            </w:r>
          </w:p>
          <w:p w:rsidR="00710DDE" w:rsidRDefault="00710DDE">
            <w:pPr>
              <w:tabs>
                <w:tab w:val="left" w:pos="0"/>
              </w:tabs>
              <w:spacing w:line="276" w:lineRule="auto"/>
              <w:jc w:val="both"/>
              <w:rPr>
                <w:szCs w:val="24"/>
              </w:rPr>
            </w:pPr>
            <w:r>
              <w:rPr>
                <w:szCs w:val="24"/>
              </w:rPr>
              <w:t xml:space="preserve">Галоши на валенки </w:t>
            </w:r>
          </w:p>
          <w:p w:rsidR="00710DDE" w:rsidRDefault="00710DDE">
            <w:pPr>
              <w:tabs>
                <w:tab w:val="left" w:pos="0"/>
              </w:tabs>
              <w:spacing w:line="276" w:lineRule="auto"/>
              <w:jc w:val="both"/>
              <w:rPr>
                <w:szCs w:val="24"/>
              </w:rPr>
            </w:pPr>
            <w:r>
              <w:rPr>
                <w:szCs w:val="24"/>
              </w:rPr>
              <w:t>В остальное время года дополнительно: Плащ непромокаемый</w:t>
            </w:r>
          </w:p>
        </w:tc>
        <w:tc>
          <w:tcPr>
            <w:tcW w:w="2103" w:type="dxa"/>
            <w:tcBorders>
              <w:top w:val="single" w:sz="4" w:space="0" w:color="000000"/>
              <w:left w:val="single" w:sz="4" w:space="0" w:color="000000"/>
              <w:bottom w:val="single" w:sz="4" w:space="0" w:color="000000"/>
              <w:right w:val="single" w:sz="4" w:space="0" w:color="000000"/>
            </w:tcBorders>
          </w:tcPr>
          <w:p w:rsidR="00710DDE" w:rsidRDefault="00710DDE">
            <w:pPr>
              <w:rPr>
                <w:szCs w:val="24"/>
              </w:rPr>
            </w:pPr>
            <w:r>
              <w:rPr>
                <w:szCs w:val="24"/>
              </w:rPr>
              <w:t xml:space="preserve">1 </w:t>
            </w:r>
          </w:p>
          <w:p w:rsidR="00710DDE" w:rsidRDefault="00710DDE">
            <w:pPr>
              <w:rPr>
                <w:szCs w:val="24"/>
              </w:rPr>
            </w:pPr>
          </w:p>
          <w:p w:rsidR="00710DDE" w:rsidRDefault="00710DDE">
            <w:pPr>
              <w:rPr>
                <w:szCs w:val="24"/>
              </w:rPr>
            </w:pPr>
          </w:p>
          <w:p w:rsidR="00710DDE" w:rsidRDefault="00710DDE">
            <w:pPr>
              <w:rPr>
                <w:szCs w:val="24"/>
              </w:rPr>
            </w:pPr>
          </w:p>
          <w:p w:rsidR="00710DDE" w:rsidRDefault="00710DDE">
            <w:pPr>
              <w:rPr>
                <w:szCs w:val="24"/>
              </w:rPr>
            </w:pPr>
            <w:r>
              <w:rPr>
                <w:szCs w:val="24"/>
              </w:rPr>
              <w:t xml:space="preserve">2 </w:t>
            </w:r>
          </w:p>
          <w:p w:rsidR="00710DDE" w:rsidRDefault="00710DDE">
            <w:pPr>
              <w:rPr>
                <w:szCs w:val="24"/>
              </w:rPr>
            </w:pPr>
            <w:r>
              <w:rPr>
                <w:szCs w:val="24"/>
              </w:rPr>
              <w:t>1 пара</w:t>
            </w:r>
          </w:p>
          <w:p w:rsidR="00710DDE" w:rsidRDefault="00710DDE">
            <w:pPr>
              <w:rPr>
                <w:szCs w:val="24"/>
              </w:rPr>
            </w:pPr>
          </w:p>
          <w:p w:rsidR="00710DDE" w:rsidRDefault="00710DDE">
            <w:pPr>
              <w:rPr>
                <w:szCs w:val="24"/>
              </w:rPr>
            </w:pPr>
            <w:r>
              <w:rPr>
                <w:szCs w:val="24"/>
              </w:rPr>
              <w:t xml:space="preserve"> 6 пар </w:t>
            </w:r>
          </w:p>
          <w:p w:rsidR="00710DDE" w:rsidRDefault="00710DDE">
            <w:pPr>
              <w:rPr>
                <w:szCs w:val="24"/>
              </w:rPr>
            </w:pPr>
            <w:r>
              <w:rPr>
                <w:szCs w:val="24"/>
              </w:rPr>
              <w:t xml:space="preserve">1 на 2,5 года </w:t>
            </w:r>
          </w:p>
          <w:p w:rsidR="00710DDE" w:rsidRDefault="00710DDE">
            <w:pPr>
              <w:rPr>
                <w:szCs w:val="24"/>
              </w:rPr>
            </w:pPr>
          </w:p>
          <w:p w:rsidR="00710DDE" w:rsidRDefault="00710DDE">
            <w:pPr>
              <w:rPr>
                <w:szCs w:val="24"/>
              </w:rPr>
            </w:pPr>
            <w:r>
              <w:rPr>
                <w:szCs w:val="24"/>
              </w:rPr>
              <w:t>1 пара на 3 года</w:t>
            </w:r>
          </w:p>
          <w:p w:rsidR="00710DDE" w:rsidRDefault="00710DDE">
            <w:pPr>
              <w:rPr>
                <w:szCs w:val="24"/>
              </w:rPr>
            </w:pPr>
            <w:r>
              <w:rPr>
                <w:szCs w:val="24"/>
              </w:rPr>
              <w:t xml:space="preserve"> 1 пара на 2 года 1 </w:t>
            </w:r>
          </w:p>
          <w:p w:rsidR="00710DDE" w:rsidRDefault="00710DDE">
            <w:pPr>
              <w:rPr>
                <w:szCs w:val="24"/>
              </w:rPr>
            </w:pPr>
          </w:p>
          <w:p w:rsidR="00710DDE" w:rsidRDefault="00710DDE">
            <w:pPr>
              <w:rPr>
                <w:szCs w:val="24"/>
              </w:rPr>
            </w:pPr>
          </w:p>
          <w:p w:rsidR="00710DDE" w:rsidRDefault="00710DDE">
            <w:pPr>
              <w:rPr>
                <w:szCs w:val="24"/>
                <w:lang w:eastAsia="en-US"/>
              </w:rPr>
            </w:pPr>
            <w:r>
              <w:rPr>
                <w:szCs w:val="24"/>
              </w:rPr>
              <w:t>1 на 3 года</w:t>
            </w:r>
          </w:p>
        </w:tc>
      </w:tr>
      <w:tr w:rsidR="00710DDE" w:rsidTr="00710DDE">
        <w:tc>
          <w:tcPr>
            <w:tcW w:w="545"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3.</w:t>
            </w:r>
          </w:p>
        </w:tc>
        <w:tc>
          <w:tcPr>
            <w:tcW w:w="2268"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b/>
                <w:bCs/>
                <w:szCs w:val="24"/>
                <w:lang w:eastAsia="en-US"/>
              </w:rPr>
            </w:pPr>
            <w:r>
              <w:rPr>
                <w:szCs w:val="24"/>
                <w:lang w:eastAsia="en-US"/>
              </w:rPr>
              <w:t>Слесарь-сантехник</w:t>
            </w:r>
          </w:p>
        </w:tc>
        <w:tc>
          <w:tcPr>
            <w:tcW w:w="4819"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rPr>
            </w:pPr>
            <w:r>
              <w:rPr>
                <w:szCs w:val="24"/>
              </w:rPr>
              <w:t xml:space="preserve">При выполнении работ по ремонту канализационной сети и ассенизаторских устройств: </w:t>
            </w:r>
          </w:p>
          <w:p w:rsidR="00710DDE" w:rsidRDefault="00710DDE">
            <w:pPr>
              <w:tabs>
                <w:tab w:val="left" w:pos="0"/>
              </w:tabs>
              <w:spacing w:line="276" w:lineRule="auto"/>
              <w:jc w:val="both"/>
              <w:rPr>
                <w:szCs w:val="24"/>
              </w:rPr>
            </w:pPr>
            <w:r>
              <w:rPr>
                <w:szCs w:val="24"/>
              </w:rPr>
              <w:t xml:space="preserve">Костюм брезентовый </w:t>
            </w:r>
          </w:p>
          <w:p w:rsidR="00710DDE" w:rsidRDefault="00710DDE">
            <w:pPr>
              <w:tabs>
                <w:tab w:val="left" w:pos="0"/>
              </w:tabs>
              <w:spacing w:line="276" w:lineRule="auto"/>
              <w:jc w:val="both"/>
              <w:rPr>
                <w:szCs w:val="24"/>
              </w:rPr>
            </w:pPr>
            <w:r>
              <w:rPr>
                <w:szCs w:val="24"/>
              </w:rPr>
              <w:t>Сапоги резиновые</w:t>
            </w:r>
          </w:p>
          <w:p w:rsidR="00710DDE" w:rsidRDefault="00710DDE">
            <w:pPr>
              <w:tabs>
                <w:tab w:val="left" w:pos="0"/>
              </w:tabs>
              <w:spacing w:line="276" w:lineRule="auto"/>
              <w:jc w:val="both"/>
              <w:rPr>
                <w:szCs w:val="24"/>
              </w:rPr>
            </w:pPr>
            <w:r>
              <w:rPr>
                <w:szCs w:val="24"/>
              </w:rPr>
              <w:t xml:space="preserve"> Рукавицы комбинированные </w:t>
            </w:r>
          </w:p>
          <w:p w:rsidR="00710DDE" w:rsidRDefault="00710DDE">
            <w:pPr>
              <w:tabs>
                <w:tab w:val="left" w:pos="0"/>
              </w:tabs>
              <w:spacing w:line="276" w:lineRule="auto"/>
              <w:jc w:val="both"/>
              <w:rPr>
                <w:szCs w:val="24"/>
              </w:rPr>
            </w:pPr>
            <w:r>
              <w:rPr>
                <w:szCs w:val="24"/>
              </w:rPr>
              <w:t xml:space="preserve">Перчатки резиновые </w:t>
            </w:r>
          </w:p>
          <w:p w:rsidR="00710DDE" w:rsidRDefault="00710DDE">
            <w:pPr>
              <w:tabs>
                <w:tab w:val="left" w:pos="0"/>
              </w:tabs>
              <w:spacing w:line="276" w:lineRule="auto"/>
              <w:jc w:val="both"/>
              <w:rPr>
                <w:szCs w:val="24"/>
              </w:rPr>
            </w:pPr>
            <w:r>
              <w:rPr>
                <w:szCs w:val="24"/>
              </w:rPr>
              <w:t xml:space="preserve">Противогаз шланговый </w:t>
            </w:r>
          </w:p>
          <w:p w:rsidR="00710DDE" w:rsidRDefault="00710DDE">
            <w:pPr>
              <w:tabs>
                <w:tab w:val="left" w:pos="0"/>
              </w:tabs>
              <w:spacing w:line="276" w:lineRule="auto"/>
              <w:jc w:val="both"/>
              <w:rPr>
                <w:szCs w:val="24"/>
              </w:rPr>
            </w:pPr>
            <w:r>
              <w:rPr>
                <w:szCs w:val="24"/>
              </w:rPr>
              <w:t xml:space="preserve">На наружных работах зимой дополнительно: </w:t>
            </w:r>
          </w:p>
          <w:p w:rsidR="00710DDE" w:rsidRDefault="00710DDE">
            <w:pPr>
              <w:tabs>
                <w:tab w:val="left" w:pos="0"/>
              </w:tabs>
              <w:spacing w:line="276" w:lineRule="auto"/>
              <w:jc w:val="both"/>
              <w:rPr>
                <w:szCs w:val="24"/>
              </w:rPr>
            </w:pPr>
            <w:r>
              <w:rPr>
                <w:szCs w:val="24"/>
              </w:rPr>
              <w:t>Куртка на утепляющей прокладке</w:t>
            </w:r>
          </w:p>
          <w:p w:rsidR="00710DDE" w:rsidRDefault="00710DDE">
            <w:pPr>
              <w:tabs>
                <w:tab w:val="left" w:pos="0"/>
              </w:tabs>
              <w:spacing w:line="276" w:lineRule="auto"/>
              <w:jc w:val="both"/>
              <w:rPr>
                <w:szCs w:val="24"/>
                <w:lang w:eastAsia="en-US"/>
              </w:rPr>
            </w:pPr>
            <w:r>
              <w:rPr>
                <w:szCs w:val="24"/>
              </w:rPr>
              <w:t xml:space="preserve"> Брюки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tcPr>
          <w:p w:rsidR="00710DDE" w:rsidRDefault="00710DDE">
            <w:pPr>
              <w:tabs>
                <w:tab w:val="left" w:pos="0"/>
              </w:tabs>
              <w:snapToGrid w:val="0"/>
              <w:spacing w:line="276" w:lineRule="auto"/>
              <w:jc w:val="both"/>
              <w:rPr>
                <w:szCs w:val="24"/>
                <w:lang w:eastAsia="en-US"/>
              </w:rPr>
            </w:pPr>
          </w:p>
          <w:p w:rsidR="00710DDE" w:rsidRDefault="00710DDE">
            <w:pPr>
              <w:tabs>
                <w:tab w:val="left" w:pos="0"/>
              </w:tabs>
              <w:spacing w:line="276" w:lineRule="auto"/>
              <w:jc w:val="both"/>
              <w:rPr>
                <w:szCs w:val="24"/>
                <w:lang w:eastAsia="en-US"/>
              </w:rPr>
            </w:pPr>
          </w:p>
          <w:p w:rsidR="00710DDE" w:rsidRDefault="00710DDE">
            <w:pPr>
              <w:tabs>
                <w:tab w:val="left" w:pos="0"/>
              </w:tabs>
              <w:spacing w:line="276" w:lineRule="auto"/>
              <w:jc w:val="both"/>
              <w:rPr>
                <w:szCs w:val="24"/>
                <w:lang w:eastAsia="en-US"/>
              </w:rPr>
            </w:pPr>
          </w:p>
          <w:p w:rsidR="00710DDE" w:rsidRDefault="00710DDE">
            <w:pPr>
              <w:tabs>
                <w:tab w:val="left" w:pos="0"/>
              </w:tabs>
              <w:spacing w:line="276" w:lineRule="auto"/>
              <w:jc w:val="both"/>
              <w:rPr>
                <w:szCs w:val="24"/>
              </w:rPr>
            </w:pPr>
            <w:r>
              <w:rPr>
                <w:szCs w:val="24"/>
              </w:rPr>
              <w:t>1 на 1,5 года</w:t>
            </w:r>
          </w:p>
          <w:p w:rsidR="00710DDE" w:rsidRDefault="00710DDE">
            <w:pPr>
              <w:tabs>
                <w:tab w:val="left" w:pos="0"/>
              </w:tabs>
              <w:spacing w:line="276" w:lineRule="auto"/>
              <w:jc w:val="both"/>
              <w:rPr>
                <w:szCs w:val="24"/>
              </w:rPr>
            </w:pPr>
            <w:r>
              <w:rPr>
                <w:szCs w:val="24"/>
              </w:rPr>
              <w:t>1 пара</w:t>
            </w:r>
          </w:p>
          <w:p w:rsidR="00710DDE" w:rsidRDefault="00710DDE">
            <w:pPr>
              <w:tabs>
                <w:tab w:val="left" w:pos="0"/>
              </w:tabs>
              <w:spacing w:line="276" w:lineRule="auto"/>
              <w:jc w:val="both"/>
              <w:rPr>
                <w:szCs w:val="24"/>
              </w:rPr>
            </w:pPr>
            <w:r>
              <w:rPr>
                <w:szCs w:val="24"/>
              </w:rPr>
              <w:t xml:space="preserve"> 6 пар </w:t>
            </w:r>
          </w:p>
          <w:p w:rsidR="00710DDE" w:rsidRDefault="00710DDE">
            <w:pPr>
              <w:tabs>
                <w:tab w:val="left" w:pos="0"/>
              </w:tabs>
              <w:spacing w:line="276" w:lineRule="auto"/>
              <w:jc w:val="both"/>
              <w:rPr>
                <w:szCs w:val="24"/>
              </w:rPr>
            </w:pPr>
            <w:r>
              <w:rPr>
                <w:szCs w:val="24"/>
              </w:rPr>
              <w:t xml:space="preserve">Дежурные Дежурный </w:t>
            </w: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r>
              <w:rPr>
                <w:szCs w:val="24"/>
              </w:rPr>
              <w:t>1 на 2,5 года</w:t>
            </w:r>
          </w:p>
          <w:p w:rsidR="00710DDE" w:rsidRDefault="00710DDE">
            <w:pPr>
              <w:tabs>
                <w:tab w:val="left" w:pos="0"/>
              </w:tabs>
              <w:spacing w:line="276" w:lineRule="auto"/>
              <w:jc w:val="both"/>
              <w:rPr>
                <w:szCs w:val="24"/>
                <w:lang w:eastAsia="en-US"/>
              </w:rPr>
            </w:pPr>
            <w:r>
              <w:rPr>
                <w:szCs w:val="24"/>
              </w:rPr>
              <w:t xml:space="preserve"> 1 на 2,5 года</w:t>
            </w:r>
          </w:p>
        </w:tc>
      </w:tr>
      <w:tr w:rsidR="00710DDE" w:rsidTr="00710DDE">
        <w:tc>
          <w:tcPr>
            <w:tcW w:w="545"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4.</w:t>
            </w:r>
          </w:p>
        </w:tc>
        <w:tc>
          <w:tcPr>
            <w:tcW w:w="2268"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Столяр</w:t>
            </w:r>
          </w:p>
        </w:tc>
        <w:tc>
          <w:tcPr>
            <w:tcW w:w="4819"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rPr>
            </w:pPr>
            <w:r>
              <w:rPr>
                <w:szCs w:val="24"/>
              </w:rPr>
              <w:t>Костюм или халат и брюки для защиты от общих производственных загрязнений и механических воздействий</w:t>
            </w:r>
          </w:p>
          <w:p w:rsidR="00710DDE" w:rsidRDefault="00710DDE">
            <w:pPr>
              <w:tabs>
                <w:tab w:val="left" w:pos="0"/>
              </w:tabs>
              <w:spacing w:line="276" w:lineRule="auto"/>
              <w:jc w:val="both"/>
              <w:rPr>
                <w:szCs w:val="24"/>
              </w:rPr>
            </w:pPr>
            <w:r>
              <w:rPr>
                <w:szCs w:val="24"/>
              </w:rPr>
              <w:t xml:space="preserve"> Фартук из полимерных материалов с нагрудником </w:t>
            </w:r>
          </w:p>
          <w:p w:rsidR="00710DDE" w:rsidRDefault="00710DDE">
            <w:pPr>
              <w:tabs>
                <w:tab w:val="left" w:pos="0"/>
              </w:tabs>
              <w:spacing w:line="276" w:lineRule="auto"/>
              <w:jc w:val="both"/>
              <w:rPr>
                <w:szCs w:val="24"/>
              </w:rPr>
            </w:pPr>
            <w:r>
              <w:rPr>
                <w:szCs w:val="24"/>
              </w:rPr>
              <w:t>Сапоги резиновые с защитным подноском Перчатки с полимерным покрытием или перчатки с точечным покрытием</w:t>
            </w:r>
          </w:p>
          <w:p w:rsidR="00710DDE" w:rsidRDefault="00710DDE">
            <w:pPr>
              <w:tabs>
                <w:tab w:val="left" w:pos="0"/>
              </w:tabs>
              <w:spacing w:line="276" w:lineRule="auto"/>
              <w:jc w:val="both"/>
              <w:rPr>
                <w:szCs w:val="24"/>
              </w:rPr>
            </w:pPr>
            <w:r>
              <w:rPr>
                <w:szCs w:val="24"/>
              </w:rPr>
              <w:t>Перчатки резиновые или из полимерных материалов</w:t>
            </w:r>
          </w:p>
          <w:p w:rsidR="00710DDE" w:rsidRDefault="00710DDE">
            <w:pPr>
              <w:tabs>
                <w:tab w:val="left" w:pos="0"/>
              </w:tabs>
              <w:spacing w:line="276" w:lineRule="auto"/>
              <w:jc w:val="both"/>
              <w:rPr>
                <w:szCs w:val="24"/>
              </w:rPr>
            </w:pPr>
            <w:r>
              <w:rPr>
                <w:szCs w:val="24"/>
              </w:rPr>
              <w:t xml:space="preserve"> Щиток защитный лицевой или очки защитные</w:t>
            </w:r>
          </w:p>
          <w:p w:rsidR="00710DDE" w:rsidRDefault="00710DDE">
            <w:pPr>
              <w:tabs>
                <w:tab w:val="left" w:pos="0"/>
              </w:tabs>
              <w:spacing w:line="276" w:lineRule="auto"/>
              <w:jc w:val="both"/>
              <w:rPr>
                <w:szCs w:val="24"/>
                <w:lang w:eastAsia="en-US"/>
              </w:rPr>
            </w:pPr>
            <w:r>
              <w:rPr>
                <w:szCs w:val="24"/>
              </w:rPr>
              <w:t xml:space="preserve"> 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tcPr>
          <w:p w:rsidR="00710DDE" w:rsidRDefault="00710DDE">
            <w:pPr>
              <w:tabs>
                <w:tab w:val="left" w:pos="0"/>
              </w:tabs>
              <w:spacing w:line="276" w:lineRule="auto"/>
              <w:jc w:val="both"/>
              <w:rPr>
                <w:szCs w:val="24"/>
              </w:rPr>
            </w:pPr>
            <w:r>
              <w:rPr>
                <w:szCs w:val="24"/>
              </w:rPr>
              <w:t xml:space="preserve">1 </w:t>
            </w: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r>
              <w:rPr>
                <w:szCs w:val="24"/>
              </w:rPr>
              <w:t xml:space="preserve">2 </w:t>
            </w: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r>
              <w:rPr>
                <w:szCs w:val="24"/>
              </w:rPr>
              <w:t xml:space="preserve">1 пара </w:t>
            </w:r>
          </w:p>
          <w:p w:rsidR="00710DDE" w:rsidRDefault="00710DDE">
            <w:pPr>
              <w:tabs>
                <w:tab w:val="left" w:pos="0"/>
              </w:tabs>
              <w:spacing w:line="276" w:lineRule="auto"/>
              <w:jc w:val="both"/>
              <w:rPr>
                <w:szCs w:val="24"/>
              </w:rPr>
            </w:pPr>
            <w:r>
              <w:rPr>
                <w:szCs w:val="24"/>
              </w:rPr>
              <w:t>12 пар  до износа</w:t>
            </w: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r>
              <w:rPr>
                <w:szCs w:val="24"/>
              </w:rPr>
              <w:t>2 пары</w:t>
            </w: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rPr>
            </w:pPr>
            <w:r>
              <w:rPr>
                <w:szCs w:val="24"/>
              </w:rPr>
              <w:t xml:space="preserve"> до износа </w:t>
            </w:r>
          </w:p>
          <w:p w:rsidR="00710DDE" w:rsidRDefault="00710DDE">
            <w:pPr>
              <w:tabs>
                <w:tab w:val="left" w:pos="0"/>
              </w:tabs>
              <w:spacing w:line="276" w:lineRule="auto"/>
              <w:jc w:val="both"/>
              <w:rPr>
                <w:szCs w:val="24"/>
              </w:rPr>
            </w:pPr>
          </w:p>
          <w:p w:rsidR="00710DDE" w:rsidRDefault="00710DDE">
            <w:pPr>
              <w:tabs>
                <w:tab w:val="left" w:pos="0"/>
              </w:tabs>
              <w:spacing w:line="276" w:lineRule="auto"/>
              <w:jc w:val="both"/>
              <w:rPr>
                <w:szCs w:val="24"/>
                <w:lang w:eastAsia="en-US"/>
              </w:rPr>
            </w:pPr>
            <w:r>
              <w:rPr>
                <w:szCs w:val="24"/>
              </w:rPr>
              <w:t>до износа</w:t>
            </w:r>
          </w:p>
        </w:tc>
      </w:tr>
      <w:tr w:rsidR="00710DDE" w:rsidTr="00710DDE">
        <w:tc>
          <w:tcPr>
            <w:tcW w:w="545"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5.</w:t>
            </w:r>
          </w:p>
        </w:tc>
        <w:tc>
          <w:tcPr>
            <w:tcW w:w="2268"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Электромонтер по ремонту и обслуживанию оборудования</w:t>
            </w:r>
          </w:p>
        </w:tc>
        <w:tc>
          <w:tcPr>
            <w:tcW w:w="4819" w:type="dxa"/>
            <w:tcBorders>
              <w:top w:val="single" w:sz="4" w:space="0" w:color="000000"/>
              <w:left w:val="single" w:sz="4" w:space="0" w:color="000000"/>
              <w:bottom w:val="single" w:sz="4" w:space="0" w:color="000000"/>
              <w:right w:val="nil"/>
            </w:tcBorders>
            <w:hideMark/>
          </w:tcPr>
          <w:p w:rsidR="00710DDE" w:rsidRDefault="00710DDE">
            <w:pPr>
              <w:tabs>
                <w:tab w:val="left" w:pos="0"/>
              </w:tabs>
              <w:spacing w:line="276" w:lineRule="auto"/>
              <w:jc w:val="both"/>
              <w:rPr>
                <w:szCs w:val="24"/>
                <w:lang w:eastAsia="en-US"/>
              </w:rPr>
            </w:pPr>
            <w:r>
              <w:rPr>
                <w:szCs w:val="24"/>
                <w:lang w:eastAsia="en-US"/>
              </w:rPr>
              <w:t xml:space="preserve">Костюм для защиты от общих производственных загрязнений и механических воздействий </w:t>
            </w:r>
          </w:p>
          <w:p w:rsidR="00710DDE" w:rsidRDefault="00710DDE">
            <w:pPr>
              <w:tabs>
                <w:tab w:val="left" w:pos="0"/>
              </w:tabs>
              <w:spacing w:line="276" w:lineRule="auto"/>
              <w:jc w:val="both"/>
              <w:rPr>
                <w:szCs w:val="24"/>
                <w:lang w:eastAsia="en-US"/>
              </w:rPr>
            </w:pPr>
            <w:r>
              <w:rPr>
                <w:szCs w:val="24"/>
                <w:lang w:eastAsia="en-US"/>
              </w:rPr>
              <w:t xml:space="preserve">Перчатки диэлектрические </w:t>
            </w:r>
          </w:p>
          <w:p w:rsidR="00710DDE" w:rsidRDefault="00710DDE">
            <w:pPr>
              <w:tabs>
                <w:tab w:val="left" w:pos="0"/>
              </w:tabs>
              <w:spacing w:line="276" w:lineRule="auto"/>
              <w:jc w:val="both"/>
              <w:rPr>
                <w:szCs w:val="24"/>
                <w:lang w:eastAsia="en-US"/>
              </w:rPr>
            </w:pPr>
            <w:r>
              <w:rPr>
                <w:szCs w:val="24"/>
                <w:lang w:eastAsia="en-US"/>
              </w:rPr>
              <w:t>Боты или галоши диэлектрические</w:t>
            </w:r>
          </w:p>
          <w:p w:rsidR="00710DDE" w:rsidRDefault="00710DDE">
            <w:pPr>
              <w:tabs>
                <w:tab w:val="left" w:pos="0"/>
              </w:tabs>
              <w:spacing w:line="276" w:lineRule="auto"/>
              <w:jc w:val="both"/>
              <w:rPr>
                <w:szCs w:val="24"/>
                <w:lang w:eastAsia="en-US"/>
              </w:rPr>
            </w:pPr>
            <w:r>
              <w:rPr>
                <w:szCs w:val="24"/>
                <w:lang w:eastAsia="en-US"/>
              </w:rPr>
              <w:t>Перчатки с полимерным покрытием или перчатки с точечным покрытием</w:t>
            </w:r>
          </w:p>
          <w:p w:rsidR="00710DDE" w:rsidRDefault="00710DDE">
            <w:pPr>
              <w:tabs>
                <w:tab w:val="left" w:pos="0"/>
              </w:tabs>
              <w:spacing w:line="276" w:lineRule="auto"/>
              <w:jc w:val="both"/>
              <w:rPr>
                <w:szCs w:val="24"/>
                <w:lang w:eastAsia="en-US"/>
              </w:rPr>
            </w:pPr>
            <w:r>
              <w:rPr>
                <w:szCs w:val="24"/>
                <w:lang w:eastAsia="en-US"/>
              </w:rPr>
              <w:t>Щиток защитный лицевой или очки защитные</w:t>
            </w:r>
          </w:p>
        </w:tc>
        <w:tc>
          <w:tcPr>
            <w:tcW w:w="2103" w:type="dxa"/>
            <w:tcBorders>
              <w:top w:val="single" w:sz="4" w:space="0" w:color="000000"/>
              <w:left w:val="single" w:sz="4" w:space="0" w:color="000000"/>
              <w:bottom w:val="single" w:sz="4" w:space="0" w:color="000000"/>
              <w:right w:val="single" w:sz="4" w:space="0" w:color="000000"/>
            </w:tcBorders>
          </w:tcPr>
          <w:p w:rsidR="00710DDE" w:rsidRDefault="00710DDE">
            <w:pPr>
              <w:tabs>
                <w:tab w:val="left" w:pos="0"/>
              </w:tabs>
              <w:spacing w:line="276" w:lineRule="auto"/>
              <w:jc w:val="both"/>
              <w:rPr>
                <w:szCs w:val="24"/>
                <w:lang w:eastAsia="en-US"/>
              </w:rPr>
            </w:pPr>
            <w:r>
              <w:rPr>
                <w:szCs w:val="24"/>
                <w:lang w:eastAsia="en-US"/>
              </w:rPr>
              <w:t>1</w:t>
            </w:r>
          </w:p>
          <w:p w:rsidR="00710DDE" w:rsidRDefault="00710DDE">
            <w:pPr>
              <w:tabs>
                <w:tab w:val="left" w:pos="0"/>
              </w:tabs>
              <w:spacing w:line="276" w:lineRule="auto"/>
              <w:jc w:val="both"/>
              <w:rPr>
                <w:szCs w:val="24"/>
                <w:lang w:eastAsia="en-US"/>
              </w:rPr>
            </w:pPr>
          </w:p>
          <w:p w:rsidR="00710DDE" w:rsidRDefault="00710DDE">
            <w:pPr>
              <w:tabs>
                <w:tab w:val="left" w:pos="0"/>
              </w:tabs>
              <w:spacing w:line="276" w:lineRule="auto"/>
              <w:jc w:val="both"/>
              <w:rPr>
                <w:szCs w:val="24"/>
                <w:lang w:eastAsia="en-US"/>
              </w:rPr>
            </w:pPr>
          </w:p>
          <w:p w:rsidR="00710DDE" w:rsidRDefault="00710DDE">
            <w:pPr>
              <w:tabs>
                <w:tab w:val="left" w:pos="0"/>
              </w:tabs>
              <w:spacing w:line="276" w:lineRule="auto"/>
              <w:jc w:val="both"/>
              <w:rPr>
                <w:szCs w:val="24"/>
                <w:lang w:eastAsia="en-US"/>
              </w:rPr>
            </w:pPr>
            <w:r>
              <w:rPr>
                <w:szCs w:val="24"/>
                <w:lang w:eastAsia="en-US"/>
              </w:rPr>
              <w:t>Дежурные</w:t>
            </w:r>
          </w:p>
          <w:p w:rsidR="00710DDE" w:rsidRDefault="00710DDE">
            <w:pPr>
              <w:tabs>
                <w:tab w:val="left" w:pos="0"/>
              </w:tabs>
              <w:spacing w:line="276" w:lineRule="auto"/>
              <w:jc w:val="both"/>
              <w:rPr>
                <w:szCs w:val="24"/>
                <w:lang w:eastAsia="en-US"/>
              </w:rPr>
            </w:pPr>
            <w:r>
              <w:rPr>
                <w:szCs w:val="24"/>
                <w:lang w:eastAsia="en-US"/>
              </w:rPr>
              <w:t>Дежурные</w:t>
            </w:r>
          </w:p>
          <w:p w:rsidR="00710DDE" w:rsidRDefault="00710DDE">
            <w:pPr>
              <w:tabs>
                <w:tab w:val="left" w:pos="0"/>
              </w:tabs>
              <w:spacing w:line="276" w:lineRule="auto"/>
              <w:jc w:val="both"/>
              <w:rPr>
                <w:szCs w:val="24"/>
                <w:lang w:eastAsia="en-US"/>
              </w:rPr>
            </w:pPr>
            <w:r>
              <w:rPr>
                <w:szCs w:val="24"/>
                <w:lang w:eastAsia="en-US"/>
              </w:rPr>
              <w:t>12 пар</w:t>
            </w:r>
          </w:p>
          <w:p w:rsidR="00710DDE" w:rsidRDefault="00710DDE">
            <w:pPr>
              <w:tabs>
                <w:tab w:val="left" w:pos="0"/>
              </w:tabs>
              <w:spacing w:line="276" w:lineRule="auto"/>
              <w:jc w:val="both"/>
              <w:rPr>
                <w:szCs w:val="24"/>
                <w:lang w:eastAsia="en-US"/>
              </w:rPr>
            </w:pPr>
            <w:r>
              <w:rPr>
                <w:szCs w:val="24"/>
                <w:lang w:eastAsia="en-US"/>
              </w:rPr>
              <w:t>до износа</w:t>
            </w:r>
          </w:p>
          <w:p w:rsidR="00710DDE" w:rsidRDefault="00710DDE">
            <w:pPr>
              <w:tabs>
                <w:tab w:val="left" w:pos="0"/>
              </w:tabs>
              <w:spacing w:line="276" w:lineRule="auto"/>
              <w:jc w:val="both"/>
              <w:rPr>
                <w:szCs w:val="24"/>
                <w:lang w:eastAsia="en-US"/>
              </w:rPr>
            </w:pPr>
            <w:r>
              <w:rPr>
                <w:szCs w:val="24"/>
                <w:lang w:eastAsia="en-US"/>
              </w:rPr>
              <w:t>до износа</w:t>
            </w:r>
          </w:p>
        </w:tc>
      </w:tr>
    </w:tbl>
    <w:p w:rsidR="00710DDE" w:rsidRDefault="00710DDE" w:rsidP="00710DDE">
      <w:pPr>
        <w:jc w:val="both"/>
        <w:rPr>
          <w:sz w:val="22"/>
          <w:szCs w:val="22"/>
        </w:rPr>
      </w:pPr>
    </w:p>
    <w:p w:rsidR="00710DDE" w:rsidRDefault="00710DDE" w:rsidP="00710DDE">
      <w:pPr>
        <w:jc w:val="both"/>
      </w:pPr>
    </w:p>
    <w:p w:rsidR="00710DDE" w:rsidRDefault="00710DDE" w:rsidP="00710DDE">
      <w:pPr>
        <w:tabs>
          <w:tab w:val="left" w:pos="3680"/>
        </w:tabs>
        <w:jc w:val="both"/>
        <w:rPr>
          <w:rFonts w:ascii="Arial" w:hAnsi="Arial" w:cs="Arial"/>
        </w:rPr>
      </w:pPr>
      <w:r>
        <w:tab/>
        <w:t>____________________</w:t>
      </w:r>
    </w:p>
    <w:p w:rsidR="00710DDE" w:rsidRDefault="00710DDE">
      <w:pPr>
        <w:pStyle w:val="ConsPlusNormal"/>
        <w:ind w:firstLine="708"/>
        <w:jc w:val="both"/>
        <w:rPr>
          <w:rFonts w:ascii="Times New Roman" w:hAnsi="Times New Roman"/>
          <w:sz w:val="24"/>
        </w:rPr>
      </w:pPr>
    </w:p>
    <w:sectPr w:rsidR="00710DDE" w:rsidSect="00C36E38">
      <w:footerReference w:type="default" r:id="rId19"/>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414" w:rsidRDefault="003F3414" w:rsidP="00C36E38">
      <w:r>
        <w:separator/>
      </w:r>
    </w:p>
  </w:endnote>
  <w:endnote w:type="continuationSeparator" w:id="1">
    <w:p w:rsidR="003F3414" w:rsidRDefault="003F3414" w:rsidP="00C36E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xtbook New">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56" w:rsidRDefault="00E46DAF">
    <w:pPr>
      <w:pStyle w:val="ae"/>
      <w:jc w:val="center"/>
    </w:pPr>
    <w:fldSimple w:instr="PAGE ">
      <w:r w:rsidR="006711DD">
        <w:rPr>
          <w:noProof/>
        </w:rPr>
        <w:t>1</w:t>
      </w:r>
    </w:fldSimple>
  </w:p>
  <w:p w:rsidR="00B87356" w:rsidRDefault="00B8735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414" w:rsidRDefault="003F3414" w:rsidP="00C36E38">
      <w:r>
        <w:separator/>
      </w:r>
    </w:p>
  </w:footnote>
  <w:footnote w:type="continuationSeparator" w:id="1">
    <w:p w:rsidR="003F3414" w:rsidRDefault="003F3414" w:rsidP="00C36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007"/>
    <w:multiLevelType w:val="multilevel"/>
    <w:tmpl w:val="C8F4BA56"/>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0473506"/>
    <w:multiLevelType w:val="multilevel"/>
    <w:tmpl w:val="DDA0D77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3400CE6"/>
    <w:multiLevelType w:val="multilevel"/>
    <w:tmpl w:val="E9DC3948"/>
    <w:lvl w:ilvl="0">
      <w:start w:val="1"/>
      <w:numFmt w:val="upperRoman"/>
      <w:lvlText w:val="%1."/>
      <w:lvlJc w:val="left"/>
      <w:pPr>
        <w:ind w:left="2130" w:hanging="72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
    <w:nsid w:val="288D6A0F"/>
    <w:multiLevelType w:val="multilevel"/>
    <w:tmpl w:val="290CFDAC"/>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nsid w:val="39616F05"/>
    <w:multiLevelType w:val="multilevel"/>
    <w:tmpl w:val="A270507E"/>
    <w:lvl w:ilvl="0">
      <w:start w:val="7"/>
      <w:numFmt w:val="decimal"/>
      <w:lvlText w:val="%1."/>
      <w:lvlJc w:val="left"/>
      <w:pPr>
        <w:ind w:left="927" w:hanging="360"/>
      </w:pPr>
    </w:lvl>
    <w:lvl w:ilvl="1">
      <w:start w:val="10"/>
      <w:numFmt w:val="decimal"/>
      <w:lvlText w:val="%1.%2."/>
      <w:lvlJc w:val="left"/>
      <w:pPr>
        <w:ind w:left="1250" w:hanging="54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6338268C"/>
    <w:multiLevelType w:val="multilevel"/>
    <w:tmpl w:val="A05A486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6E38"/>
    <w:rsid w:val="00097CB0"/>
    <w:rsid w:val="000D150E"/>
    <w:rsid w:val="00157EE6"/>
    <w:rsid w:val="00197A9A"/>
    <w:rsid w:val="001B7B78"/>
    <w:rsid w:val="002336B2"/>
    <w:rsid w:val="00241479"/>
    <w:rsid w:val="002E3212"/>
    <w:rsid w:val="00342811"/>
    <w:rsid w:val="003F3414"/>
    <w:rsid w:val="00490402"/>
    <w:rsid w:val="004C3835"/>
    <w:rsid w:val="0050659C"/>
    <w:rsid w:val="00515A0E"/>
    <w:rsid w:val="00553CEF"/>
    <w:rsid w:val="005A4DBE"/>
    <w:rsid w:val="006125FD"/>
    <w:rsid w:val="00634291"/>
    <w:rsid w:val="006711DD"/>
    <w:rsid w:val="00673394"/>
    <w:rsid w:val="006F713A"/>
    <w:rsid w:val="00710DDE"/>
    <w:rsid w:val="00766C74"/>
    <w:rsid w:val="007B5E31"/>
    <w:rsid w:val="007C7149"/>
    <w:rsid w:val="007D0A05"/>
    <w:rsid w:val="008135E2"/>
    <w:rsid w:val="009A3C50"/>
    <w:rsid w:val="009D32CF"/>
    <w:rsid w:val="009F126B"/>
    <w:rsid w:val="00A64CCB"/>
    <w:rsid w:val="00AB4591"/>
    <w:rsid w:val="00B20260"/>
    <w:rsid w:val="00B25975"/>
    <w:rsid w:val="00B84D18"/>
    <w:rsid w:val="00B87356"/>
    <w:rsid w:val="00BD2EBF"/>
    <w:rsid w:val="00C00238"/>
    <w:rsid w:val="00C36E38"/>
    <w:rsid w:val="00C63E99"/>
    <w:rsid w:val="00CE1CD7"/>
    <w:rsid w:val="00DE1D95"/>
    <w:rsid w:val="00DE6930"/>
    <w:rsid w:val="00E3262B"/>
    <w:rsid w:val="00E45E30"/>
    <w:rsid w:val="00E46DAF"/>
    <w:rsid w:val="00E52FF3"/>
    <w:rsid w:val="00EB1912"/>
    <w:rsid w:val="00EE1E99"/>
    <w:rsid w:val="00F918BD"/>
    <w:rsid w:val="00FE3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36E38"/>
    <w:rPr>
      <w:rFonts w:ascii="Times New Roman" w:hAnsi="Times New Roman"/>
      <w:sz w:val="24"/>
    </w:rPr>
  </w:style>
  <w:style w:type="paragraph" w:styleId="10">
    <w:name w:val="heading 1"/>
    <w:next w:val="a"/>
    <w:link w:val="11"/>
    <w:uiPriority w:val="9"/>
    <w:qFormat/>
    <w:rsid w:val="00C36E38"/>
    <w:pPr>
      <w:spacing w:before="120" w:after="120"/>
      <w:jc w:val="both"/>
      <w:outlineLvl w:val="0"/>
    </w:pPr>
    <w:rPr>
      <w:rFonts w:ascii="XO Thames" w:hAnsi="XO Thames"/>
      <w:b/>
      <w:sz w:val="32"/>
    </w:rPr>
  </w:style>
  <w:style w:type="paragraph" w:styleId="2">
    <w:name w:val="heading 2"/>
    <w:next w:val="a"/>
    <w:link w:val="20"/>
    <w:uiPriority w:val="9"/>
    <w:qFormat/>
    <w:rsid w:val="00C36E38"/>
    <w:pPr>
      <w:spacing w:before="120" w:after="120"/>
      <w:jc w:val="both"/>
      <w:outlineLvl w:val="1"/>
    </w:pPr>
    <w:rPr>
      <w:rFonts w:ascii="XO Thames" w:hAnsi="XO Thames"/>
      <w:b/>
      <w:sz w:val="28"/>
    </w:rPr>
  </w:style>
  <w:style w:type="paragraph" w:styleId="3">
    <w:name w:val="heading 3"/>
    <w:next w:val="a"/>
    <w:link w:val="30"/>
    <w:uiPriority w:val="9"/>
    <w:qFormat/>
    <w:rsid w:val="00C36E38"/>
    <w:pPr>
      <w:spacing w:before="120" w:after="120"/>
      <w:jc w:val="both"/>
      <w:outlineLvl w:val="2"/>
    </w:pPr>
    <w:rPr>
      <w:rFonts w:ascii="XO Thames" w:hAnsi="XO Thames"/>
      <w:b/>
      <w:sz w:val="26"/>
    </w:rPr>
  </w:style>
  <w:style w:type="paragraph" w:styleId="4">
    <w:name w:val="heading 4"/>
    <w:next w:val="a"/>
    <w:link w:val="40"/>
    <w:uiPriority w:val="9"/>
    <w:qFormat/>
    <w:rsid w:val="00C36E38"/>
    <w:pPr>
      <w:spacing w:before="120" w:after="120"/>
      <w:jc w:val="both"/>
      <w:outlineLvl w:val="3"/>
    </w:pPr>
    <w:rPr>
      <w:rFonts w:ascii="XO Thames" w:hAnsi="XO Thames"/>
      <w:b/>
      <w:sz w:val="24"/>
    </w:rPr>
  </w:style>
  <w:style w:type="paragraph" w:styleId="5">
    <w:name w:val="heading 5"/>
    <w:next w:val="a"/>
    <w:link w:val="50"/>
    <w:uiPriority w:val="9"/>
    <w:qFormat/>
    <w:rsid w:val="00C36E3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36E38"/>
    <w:rPr>
      <w:rFonts w:ascii="Times New Roman" w:hAnsi="Times New Roman"/>
      <w:sz w:val="24"/>
    </w:rPr>
  </w:style>
  <w:style w:type="paragraph" w:styleId="21">
    <w:name w:val="toc 2"/>
    <w:next w:val="a"/>
    <w:link w:val="22"/>
    <w:uiPriority w:val="39"/>
    <w:rsid w:val="00C36E38"/>
    <w:pPr>
      <w:ind w:left="200"/>
    </w:pPr>
    <w:rPr>
      <w:rFonts w:ascii="XO Thames" w:hAnsi="XO Thames"/>
      <w:sz w:val="28"/>
    </w:rPr>
  </w:style>
  <w:style w:type="character" w:customStyle="1" w:styleId="22">
    <w:name w:val="Оглавление 2 Знак"/>
    <w:link w:val="21"/>
    <w:rsid w:val="00C36E38"/>
    <w:rPr>
      <w:rFonts w:ascii="XO Thames" w:hAnsi="XO Thames"/>
      <w:sz w:val="28"/>
    </w:rPr>
  </w:style>
  <w:style w:type="paragraph" w:customStyle="1" w:styleId="12">
    <w:name w:val="Знак сноски1"/>
    <w:link w:val="a3"/>
    <w:rsid w:val="00C36E38"/>
    <w:rPr>
      <w:vertAlign w:val="superscript"/>
    </w:rPr>
  </w:style>
  <w:style w:type="character" w:styleId="a3">
    <w:name w:val="footnote reference"/>
    <w:link w:val="12"/>
    <w:rsid w:val="00C36E38"/>
    <w:rPr>
      <w:vertAlign w:val="superscript"/>
    </w:rPr>
  </w:style>
  <w:style w:type="paragraph" w:styleId="41">
    <w:name w:val="toc 4"/>
    <w:next w:val="a"/>
    <w:link w:val="42"/>
    <w:uiPriority w:val="39"/>
    <w:rsid w:val="00C36E38"/>
    <w:pPr>
      <w:ind w:left="600"/>
    </w:pPr>
    <w:rPr>
      <w:rFonts w:ascii="XO Thames" w:hAnsi="XO Thames"/>
      <w:sz w:val="28"/>
    </w:rPr>
  </w:style>
  <w:style w:type="character" w:customStyle="1" w:styleId="42">
    <w:name w:val="Оглавление 4 Знак"/>
    <w:link w:val="41"/>
    <w:rsid w:val="00C36E38"/>
    <w:rPr>
      <w:rFonts w:ascii="XO Thames" w:hAnsi="XO Thames"/>
      <w:sz w:val="28"/>
    </w:rPr>
  </w:style>
  <w:style w:type="paragraph" w:customStyle="1" w:styleId="13">
    <w:name w:val="Основной шрифт абзаца1"/>
    <w:link w:val="6"/>
    <w:rsid w:val="00C36E38"/>
  </w:style>
  <w:style w:type="paragraph" w:styleId="6">
    <w:name w:val="toc 6"/>
    <w:next w:val="a"/>
    <w:link w:val="60"/>
    <w:uiPriority w:val="39"/>
    <w:rsid w:val="00C36E38"/>
    <w:pPr>
      <w:ind w:left="1000"/>
    </w:pPr>
    <w:rPr>
      <w:rFonts w:ascii="XO Thames" w:hAnsi="XO Thames"/>
      <w:sz w:val="28"/>
    </w:rPr>
  </w:style>
  <w:style w:type="character" w:customStyle="1" w:styleId="60">
    <w:name w:val="Оглавление 6 Знак"/>
    <w:link w:val="6"/>
    <w:rsid w:val="00C36E38"/>
    <w:rPr>
      <w:rFonts w:ascii="XO Thames" w:hAnsi="XO Thames"/>
      <w:sz w:val="28"/>
    </w:rPr>
  </w:style>
  <w:style w:type="paragraph" w:styleId="7">
    <w:name w:val="toc 7"/>
    <w:next w:val="a"/>
    <w:link w:val="70"/>
    <w:uiPriority w:val="39"/>
    <w:rsid w:val="00C36E38"/>
    <w:pPr>
      <w:ind w:left="1200"/>
    </w:pPr>
    <w:rPr>
      <w:rFonts w:ascii="XO Thames" w:hAnsi="XO Thames"/>
      <w:sz w:val="28"/>
    </w:rPr>
  </w:style>
  <w:style w:type="character" w:customStyle="1" w:styleId="70">
    <w:name w:val="Оглавление 7 Знак"/>
    <w:link w:val="7"/>
    <w:rsid w:val="00C36E38"/>
    <w:rPr>
      <w:rFonts w:ascii="XO Thames" w:hAnsi="XO Thames"/>
      <w:sz w:val="28"/>
    </w:rPr>
  </w:style>
  <w:style w:type="paragraph" w:customStyle="1" w:styleId="14">
    <w:name w:val="Обычный1"/>
    <w:basedOn w:val="a"/>
    <w:link w:val="15"/>
    <w:rsid w:val="00C36E38"/>
    <w:pPr>
      <w:spacing w:before="280" w:after="280"/>
    </w:pPr>
  </w:style>
  <w:style w:type="character" w:customStyle="1" w:styleId="15">
    <w:name w:val="Обычный1"/>
    <w:basedOn w:val="1"/>
    <w:link w:val="14"/>
    <w:rsid w:val="00C36E38"/>
  </w:style>
  <w:style w:type="paragraph" w:customStyle="1" w:styleId="Endnote">
    <w:name w:val="Endnote"/>
    <w:link w:val="Endnote0"/>
    <w:rsid w:val="00C36E38"/>
    <w:pPr>
      <w:ind w:firstLine="851"/>
      <w:jc w:val="both"/>
    </w:pPr>
    <w:rPr>
      <w:rFonts w:ascii="XO Thames" w:hAnsi="XO Thames"/>
      <w:sz w:val="22"/>
    </w:rPr>
  </w:style>
  <w:style w:type="character" w:customStyle="1" w:styleId="Endnote0">
    <w:name w:val="Endnote"/>
    <w:link w:val="Endnote"/>
    <w:rsid w:val="00C36E38"/>
    <w:rPr>
      <w:rFonts w:ascii="XO Thames" w:hAnsi="XO Thames"/>
      <w:sz w:val="22"/>
    </w:rPr>
  </w:style>
  <w:style w:type="character" w:customStyle="1" w:styleId="30">
    <w:name w:val="Заголовок 3 Знак"/>
    <w:link w:val="3"/>
    <w:rsid w:val="00C36E38"/>
    <w:rPr>
      <w:rFonts w:ascii="XO Thames" w:hAnsi="XO Thames"/>
      <w:b/>
      <w:sz w:val="26"/>
    </w:rPr>
  </w:style>
  <w:style w:type="paragraph" w:styleId="a4">
    <w:name w:val="Balloon Text"/>
    <w:basedOn w:val="a"/>
    <w:link w:val="a5"/>
    <w:rsid w:val="00C36E38"/>
    <w:rPr>
      <w:rFonts w:ascii="Tahoma" w:hAnsi="Tahoma"/>
      <w:sz w:val="16"/>
    </w:rPr>
  </w:style>
  <w:style w:type="character" w:customStyle="1" w:styleId="a5">
    <w:name w:val="Текст выноски Знак"/>
    <w:basedOn w:val="1"/>
    <w:link w:val="a4"/>
    <w:rsid w:val="00C36E38"/>
    <w:rPr>
      <w:rFonts w:ascii="Tahoma" w:hAnsi="Tahoma"/>
      <w:sz w:val="16"/>
    </w:rPr>
  </w:style>
  <w:style w:type="paragraph" w:styleId="23">
    <w:name w:val="Body Text Indent 2"/>
    <w:basedOn w:val="a"/>
    <w:link w:val="24"/>
    <w:rsid w:val="00C36E38"/>
    <w:pPr>
      <w:spacing w:after="120" w:line="480" w:lineRule="auto"/>
      <w:ind w:left="283"/>
    </w:pPr>
  </w:style>
  <w:style w:type="character" w:customStyle="1" w:styleId="24">
    <w:name w:val="Основной текст с отступом 2 Знак"/>
    <w:basedOn w:val="1"/>
    <w:link w:val="23"/>
    <w:rsid w:val="00C36E38"/>
  </w:style>
  <w:style w:type="paragraph" w:customStyle="1" w:styleId="a6">
    <w:name w:val="Символ сноски"/>
    <w:link w:val="a7"/>
    <w:rsid w:val="00C36E38"/>
  </w:style>
  <w:style w:type="character" w:customStyle="1" w:styleId="a7">
    <w:name w:val="Символ сноски"/>
    <w:link w:val="a6"/>
    <w:rsid w:val="00C36E38"/>
  </w:style>
  <w:style w:type="paragraph" w:customStyle="1" w:styleId="16">
    <w:name w:val="Строгий1"/>
    <w:link w:val="a8"/>
    <w:rsid w:val="00C36E38"/>
    <w:rPr>
      <w:b/>
    </w:rPr>
  </w:style>
  <w:style w:type="character" w:styleId="a8">
    <w:name w:val="Strong"/>
    <w:link w:val="16"/>
    <w:rsid w:val="00C36E38"/>
    <w:rPr>
      <w:b/>
    </w:rPr>
  </w:style>
  <w:style w:type="paragraph" w:customStyle="1" w:styleId="-">
    <w:name w:val="Интернет-ссылка"/>
    <w:link w:val="-0"/>
    <w:rsid w:val="00C36E38"/>
    <w:rPr>
      <w:color w:val="0000FF"/>
      <w:u w:val="single"/>
    </w:rPr>
  </w:style>
  <w:style w:type="character" w:customStyle="1" w:styleId="-0">
    <w:name w:val="Интернет-ссылка"/>
    <w:link w:val="-"/>
    <w:rsid w:val="00C36E38"/>
    <w:rPr>
      <w:color w:val="0000FF"/>
      <w:u w:val="single"/>
    </w:rPr>
  </w:style>
  <w:style w:type="paragraph" w:customStyle="1" w:styleId="17">
    <w:name w:val="Знак примечания1"/>
    <w:link w:val="a9"/>
    <w:rsid w:val="00C36E38"/>
    <w:rPr>
      <w:sz w:val="16"/>
    </w:rPr>
  </w:style>
  <w:style w:type="character" w:styleId="a9">
    <w:name w:val="annotation reference"/>
    <w:link w:val="17"/>
    <w:rsid w:val="00C36E38"/>
    <w:rPr>
      <w:sz w:val="16"/>
    </w:rPr>
  </w:style>
  <w:style w:type="paragraph" w:styleId="aa">
    <w:name w:val="header"/>
    <w:basedOn w:val="a"/>
    <w:link w:val="ab"/>
    <w:rsid w:val="00C36E38"/>
    <w:pPr>
      <w:tabs>
        <w:tab w:val="center" w:pos="4677"/>
        <w:tab w:val="right" w:pos="9355"/>
      </w:tabs>
    </w:pPr>
  </w:style>
  <w:style w:type="character" w:customStyle="1" w:styleId="ab">
    <w:name w:val="Верхний колонтитул Знак"/>
    <w:basedOn w:val="1"/>
    <w:link w:val="aa"/>
    <w:rsid w:val="00C36E38"/>
  </w:style>
  <w:style w:type="paragraph" w:customStyle="1" w:styleId="ConsPlusCell">
    <w:name w:val="ConsPlusCell"/>
    <w:link w:val="ConsPlusCell0"/>
    <w:rsid w:val="00C36E38"/>
    <w:pPr>
      <w:widowControl w:val="0"/>
    </w:pPr>
    <w:rPr>
      <w:rFonts w:ascii="Arial" w:hAnsi="Arial"/>
    </w:rPr>
  </w:style>
  <w:style w:type="character" w:customStyle="1" w:styleId="ConsPlusCell0">
    <w:name w:val="ConsPlusCell"/>
    <w:link w:val="ConsPlusCell"/>
    <w:rsid w:val="00C36E38"/>
    <w:rPr>
      <w:rFonts w:ascii="Arial" w:hAnsi="Arial"/>
    </w:rPr>
  </w:style>
  <w:style w:type="paragraph" w:styleId="31">
    <w:name w:val="toc 3"/>
    <w:next w:val="a"/>
    <w:link w:val="32"/>
    <w:uiPriority w:val="39"/>
    <w:rsid w:val="00C36E38"/>
    <w:pPr>
      <w:ind w:left="400"/>
    </w:pPr>
    <w:rPr>
      <w:rFonts w:ascii="XO Thames" w:hAnsi="XO Thames"/>
      <w:sz w:val="28"/>
    </w:rPr>
  </w:style>
  <w:style w:type="character" w:customStyle="1" w:styleId="32">
    <w:name w:val="Оглавление 3 Знак"/>
    <w:link w:val="31"/>
    <w:rsid w:val="00C36E38"/>
    <w:rPr>
      <w:rFonts w:ascii="XO Thames" w:hAnsi="XO Thames"/>
      <w:sz w:val="28"/>
    </w:rPr>
  </w:style>
  <w:style w:type="paragraph" w:styleId="33">
    <w:name w:val="Body Text 3"/>
    <w:basedOn w:val="a"/>
    <w:link w:val="34"/>
    <w:rsid w:val="00C36E38"/>
    <w:pPr>
      <w:spacing w:after="120" w:line="276" w:lineRule="auto"/>
    </w:pPr>
    <w:rPr>
      <w:rFonts w:ascii="Calibri" w:hAnsi="Calibri"/>
      <w:sz w:val="16"/>
    </w:rPr>
  </w:style>
  <w:style w:type="character" w:customStyle="1" w:styleId="34">
    <w:name w:val="Основной текст 3 Знак"/>
    <w:basedOn w:val="1"/>
    <w:link w:val="33"/>
    <w:rsid w:val="00C36E38"/>
    <w:rPr>
      <w:rFonts w:ascii="Calibri" w:hAnsi="Calibri"/>
      <w:sz w:val="16"/>
    </w:rPr>
  </w:style>
  <w:style w:type="paragraph" w:customStyle="1" w:styleId="ac">
    <w:name w:val="Основной текст Знак"/>
    <w:link w:val="ad"/>
    <w:rsid w:val="00C36E38"/>
    <w:rPr>
      <w:rFonts w:ascii="Times New Roman" w:hAnsi="Times New Roman"/>
      <w:sz w:val="24"/>
    </w:rPr>
  </w:style>
  <w:style w:type="character" w:customStyle="1" w:styleId="ad">
    <w:name w:val="Основной текст Знак"/>
    <w:link w:val="ac"/>
    <w:rsid w:val="00C36E38"/>
    <w:rPr>
      <w:rFonts w:ascii="Times New Roman" w:hAnsi="Times New Roman"/>
      <w:sz w:val="24"/>
    </w:rPr>
  </w:style>
  <w:style w:type="paragraph" w:customStyle="1" w:styleId="Default">
    <w:name w:val="Default"/>
    <w:link w:val="Default0"/>
    <w:rsid w:val="00C36E38"/>
    <w:rPr>
      <w:rFonts w:ascii="Arial" w:hAnsi="Arial"/>
      <w:sz w:val="24"/>
    </w:rPr>
  </w:style>
  <w:style w:type="character" w:customStyle="1" w:styleId="Default0">
    <w:name w:val="Default"/>
    <w:link w:val="Default"/>
    <w:rsid w:val="00C36E38"/>
    <w:rPr>
      <w:rFonts w:ascii="Arial" w:hAnsi="Arial"/>
      <w:color w:val="000000"/>
      <w:sz w:val="24"/>
    </w:rPr>
  </w:style>
  <w:style w:type="paragraph" w:customStyle="1" w:styleId="Pa16">
    <w:name w:val="Pa16"/>
    <w:basedOn w:val="Default"/>
    <w:next w:val="Default"/>
    <w:link w:val="Pa160"/>
    <w:rsid w:val="00C36E38"/>
    <w:pPr>
      <w:spacing w:line="201" w:lineRule="atLeast"/>
    </w:pPr>
    <w:rPr>
      <w:rFonts w:ascii="Times New Roman" w:hAnsi="Times New Roman"/>
    </w:rPr>
  </w:style>
  <w:style w:type="character" w:customStyle="1" w:styleId="Pa160">
    <w:name w:val="Pa16"/>
    <w:basedOn w:val="Default0"/>
    <w:link w:val="Pa16"/>
    <w:rsid w:val="00C36E38"/>
    <w:rPr>
      <w:rFonts w:ascii="Times New Roman" w:hAnsi="Times New Roman"/>
      <w:color w:val="000000"/>
    </w:rPr>
  </w:style>
  <w:style w:type="paragraph" w:customStyle="1" w:styleId="17PRIL-txt">
    <w:name w:val="17PRIL-txt"/>
    <w:basedOn w:val="a"/>
    <w:link w:val="17PRIL-txt0"/>
    <w:rsid w:val="00C36E38"/>
    <w:pPr>
      <w:spacing w:line="240" w:lineRule="atLeast"/>
      <w:jc w:val="both"/>
    </w:pPr>
    <w:rPr>
      <w:rFonts w:ascii="Textbook New" w:hAnsi="Textbook New"/>
      <w:sz w:val="20"/>
      <w:u w:color="000000"/>
    </w:rPr>
  </w:style>
  <w:style w:type="character" w:customStyle="1" w:styleId="17PRIL-txt0">
    <w:name w:val="17PRIL-txt"/>
    <w:basedOn w:val="1"/>
    <w:link w:val="17PRIL-txt"/>
    <w:rsid w:val="00C36E38"/>
    <w:rPr>
      <w:rFonts w:ascii="Textbook New" w:hAnsi="Textbook New"/>
      <w:color w:val="000000"/>
      <w:sz w:val="20"/>
      <w:u w:color="000000"/>
    </w:rPr>
  </w:style>
  <w:style w:type="paragraph" w:customStyle="1" w:styleId="13pt1">
    <w:name w:val="Основной текст + 13 pt1"/>
    <w:link w:val="13pt10"/>
    <w:rsid w:val="00C36E38"/>
    <w:rPr>
      <w:rFonts w:ascii="Times New Roman" w:hAnsi="Times New Roman"/>
      <w:spacing w:val="-2"/>
      <w:sz w:val="26"/>
    </w:rPr>
  </w:style>
  <w:style w:type="character" w:customStyle="1" w:styleId="13pt10">
    <w:name w:val="Основной текст + 13 pt1"/>
    <w:link w:val="13pt1"/>
    <w:rsid w:val="00C36E38"/>
    <w:rPr>
      <w:rFonts w:ascii="Times New Roman" w:hAnsi="Times New Roman"/>
      <w:spacing w:val="-2"/>
      <w:sz w:val="26"/>
      <w:u w:val="none"/>
    </w:rPr>
  </w:style>
  <w:style w:type="paragraph" w:styleId="ae">
    <w:name w:val="footer"/>
    <w:basedOn w:val="a"/>
    <w:link w:val="af"/>
    <w:rsid w:val="00C36E38"/>
    <w:pPr>
      <w:tabs>
        <w:tab w:val="center" w:pos="4677"/>
        <w:tab w:val="right" w:pos="9355"/>
      </w:tabs>
    </w:pPr>
  </w:style>
  <w:style w:type="character" w:customStyle="1" w:styleId="af">
    <w:name w:val="Нижний колонтитул Знак"/>
    <w:basedOn w:val="1"/>
    <w:link w:val="ae"/>
    <w:rsid w:val="00C36E38"/>
  </w:style>
  <w:style w:type="character" w:customStyle="1" w:styleId="50">
    <w:name w:val="Заголовок 5 Знак"/>
    <w:link w:val="5"/>
    <w:rsid w:val="00C36E38"/>
    <w:rPr>
      <w:rFonts w:ascii="XO Thames" w:hAnsi="XO Thames"/>
      <w:b/>
      <w:sz w:val="22"/>
    </w:rPr>
  </w:style>
  <w:style w:type="paragraph" w:customStyle="1" w:styleId="ConsPlusNormal">
    <w:name w:val="ConsPlusNormal"/>
    <w:link w:val="ConsPlusNormal0"/>
    <w:rsid w:val="00C36E38"/>
    <w:pPr>
      <w:widowControl w:val="0"/>
      <w:ind w:firstLine="720"/>
    </w:pPr>
    <w:rPr>
      <w:rFonts w:ascii="Arial" w:hAnsi="Arial"/>
    </w:rPr>
  </w:style>
  <w:style w:type="character" w:customStyle="1" w:styleId="ConsPlusNormal0">
    <w:name w:val="ConsPlusNormal"/>
    <w:link w:val="ConsPlusNormal"/>
    <w:rsid w:val="00C36E38"/>
    <w:rPr>
      <w:rFonts w:ascii="Arial" w:hAnsi="Arial"/>
    </w:rPr>
  </w:style>
  <w:style w:type="character" w:customStyle="1" w:styleId="11">
    <w:name w:val="Заголовок 1 Знак"/>
    <w:link w:val="10"/>
    <w:rsid w:val="00C36E38"/>
    <w:rPr>
      <w:rFonts w:ascii="XO Thames" w:hAnsi="XO Thames"/>
      <w:b/>
      <w:sz w:val="32"/>
    </w:rPr>
  </w:style>
  <w:style w:type="paragraph" w:styleId="af0">
    <w:name w:val="No Spacing"/>
    <w:link w:val="af1"/>
    <w:rsid w:val="00C36E38"/>
  </w:style>
  <w:style w:type="character" w:customStyle="1" w:styleId="af1">
    <w:name w:val="Без интервала Знак"/>
    <w:link w:val="af0"/>
    <w:rsid w:val="00C36E38"/>
  </w:style>
  <w:style w:type="paragraph" w:customStyle="1" w:styleId="18">
    <w:name w:val="Гиперссылка1"/>
    <w:link w:val="af2"/>
    <w:rsid w:val="00C36E38"/>
    <w:rPr>
      <w:color w:val="0000FF"/>
      <w:u w:val="single"/>
    </w:rPr>
  </w:style>
  <w:style w:type="character" w:styleId="af2">
    <w:name w:val="Hyperlink"/>
    <w:link w:val="18"/>
    <w:rsid w:val="00C36E38"/>
    <w:rPr>
      <w:color w:val="0000FF"/>
      <w:u w:val="single"/>
    </w:rPr>
  </w:style>
  <w:style w:type="paragraph" w:customStyle="1" w:styleId="Footnote">
    <w:name w:val="Footnote"/>
    <w:basedOn w:val="a"/>
    <w:link w:val="Footnote0"/>
    <w:rsid w:val="00C36E38"/>
    <w:rPr>
      <w:sz w:val="20"/>
    </w:rPr>
  </w:style>
  <w:style w:type="character" w:customStyle="1" w:styleId="Footnote0">
    <w:name w:val="Footnote"/>
    <w:basedOn w:val="1"/>
    <w:link w:val="Footnote"/>
    <w:rsid w:val="00C36E38"/>
    <w:rPr>
      <w:sz w:val="20"/>
    </w:rPr>
  </w:style>
  <w:style w:type="paragraph" w:styleId="19">
    <w:name w:val="toc 1"/>
    <w:next w:val="a"/>
    <w:link w:val="1a"/>
    <w:uiPriority w:val="39"/>
    <w:rsid w:val="00C36E38"/>
    <w:rPr>
      <w:rFonts w:ascii="XO Thames" w:hAnsi="XO Thames"/>
      <w:b/>
      <w:sz w:val="28"/>
    </w:rPr>
  </w:style>
  <w:style w:type="character" w:customStyle="1" w:styleId="1a">
    <w:name w:val="Оглавление 1 Знак"/>
    <w:link w:val="19"/>
    <w:rsid w:val="00C36E38"/>
    <w:rPr>
      <w:rFonts w:ascii="XO Thames" w:hAnsi="XO Thames"/>
      <w:b/>
      <w:sz w:val="28"/>
    </w:rPr>
  </w:style>
  <w:style w:type="paragraph" w:styleId="af3">
    <w:name w:val="Normal (Web)"/>
    <w:basedOn w:val="a"/>
    <w:link w:val="af4"/>
    <w:rsid w:val="00C36E38"/>
  </w:style>
  <w:style w:type="character" w:customStyle="1" w:styleId="af4">
    <w:name w:val="Обычный (веб) Знак"/>
    <w:basedOn w:val="1"/>
    <w:link w:val="af3"/>
    <w:rsid w:val="00C36E38"/>
  </w:style>
  <w:style w:type="paragraph" w:customStyle="1" w:styleId="ConsPlusTitle">
    <w:name w:val="ConsPlusTitle"/>
    <w:link w:val="ConsPlusTitle0"/>
    <w:rsid w:val="00C36E38"/>
    <w:pPr>
      <w:widowControl w:val="0"/>
    </w:pPr>
    <w:rPr>
      <w:rFonts w:ascii="Arial" w:hAnsi="Arial"/>
      <w:b/>
      <w:sz w:val="24"/>
    </w:rPr>
  </w:style>
  <w:style w:type="character" w:customStyle="1" w:styleId="ConsPlusTitle0">
    <w:name w:val="ConsPlusTitle"/>
    <w:link w:val="ConsPlusTitle"/>
    <w:rsid w:val="00C36E38"/>
    <w:rPr>
      <w:rFonts w:ascii="Arial" w:hAnsi="Arial"/>
      <w:b/>
      <w:sz w:val="24"/>
    </w:rPr>
  </w:style>
  <w:style w:type="paragraph" w:customStyle="1" w:styleId="WW8Num11z2">
    <w:name w:val="WW8Num11z2"/>
    <w:link w:val="WW8Num11z20"/>
    <w:rsid w:val="00C36E38"/>
    <w:rPr>
      <w:sz w:val="28"/>
    </w:rPr>
  </w:style>
  <w:style w:type="character" w:customStyle="1" w:styleId="WW8Num11z20">
    <w:name w:val="WW8Num11z2"/>
    <w:link w:val="WW8Num11z2"/>
    <w:rsid w:val="00C36E38"/>
    <w:rPr>
      <w:sz w:val="28"/>
    </w:rPr>
  </w:style>
  <w:style w:type="paragraph" w:customStyle="1" w:styleId="HeaderandFooter">
    <w:name w:val="Header and Footer"/>
    <w:link w:val="HeaderandFooter0"/>
    <w:rsid w:val="00C36E38"/>
    <w:pPr>
      <w:jc w:val="both"/>
    </w:pPr>
    <w:rPr>
      <w:rFonts w:ascii="XO Thames" w:hAnsi="XO Thames"/>
      <w:sz w:val="28"/>
    </w:rPr>
  </w:style>
  <w:style w:type="character" w:customStyle="1" w:styleId="HeaderandFooter0">
    <w:name w:val="Header and Footer"/>
    <w:link w:val="HeaderandFooter"/>
    <w:rsid w:val="00C36E38"/>
    <w:rPr>
      <w:rFonts w:ascii="XO Thames" w:hAnsi="XO Thames"/>
      <w:sz w:val="28"/>
    </w:rPr>
  </w:style>
  <w:style w:type="paragraph" w:styleId="9">
    <w:name w:val="toc 9"/>
    <w:next w:val="a"/>
    <w:link w:val="90"/>
    <w:uiPriority w:val="39"/>
    <w:rsid w:val="00C36E38"/>
    <w:pPr>
      <w:ind w:left="1600"/>
    </w:pPr>
    <w:rPr>
      <w:rFonts w:ascii="XO Thames" w:hAnsi="XO Thames"/>
      <w:sz w:val="28"/>
    </w:rPr>
  </w:style>
  <w:style w:type="character" w:customStyle="1" w:styleId="90">
    <w:name w:val="Оглавление 9 Знак"/>
    <w:link w:val="9"/>
    <w:rsid w:val="00C36E38"/>
    <w:rPr>
      <w:rFonts w:ascii="XO Thames" w:hAnsi="XO Thames"/>
      <w:sz w:val="28"/>
    </w:rPr>
  </w:style>
  <w:style w:type="paragraph" w:styleId="8">
    <w:name w:val="toc 8"/>
    <w:next w:val="a"/>
    <w:link w:val="80"/>
    <w:uiPriority w:val="39"/>
    <w:rsid w:val="00C36E38"/>
    <w:pPr>
      <w:ind w:left="1400"/>
    </w:pPr>
    <w:rPr>
      <w:rFonts w:ascii="XO Thames" w:hAnsi="XO Thames"/>
      <w:sz w:val="28"/>
    </w:rPr>
  </w:style>
  <w:style w:type="character" w:customStyle="1" w:styleId="80">
    <w:name w:val="Оглавление 8 Знак"/>
    <w:link w:val="8"/>
    <w:rsid w:val="00C36E38"/>
    <w:rPr>
      <w:rFonts w:ascii="XO Thames" w:hAnsi="XO Thames"/>
      <w:sz w:val="28"/>
    </w:rPr>
  </w:style>
  <w:style w:type="paragraph" w:styleId="51">
    <w:name w:val="toc 5"/>
    <w:next w:val="a"/>
    <w:link w:val="52"/>
    <w:uiPriority w:val="39"/>
    <w:rsid w:val="00C36E38"/>
    <w:pPr>
      <w:ind w:left="800"/>
    </w:pPr>
    <w:rPr>
      <w:rFonts w:ascii="XO Thames" w:hAnsi="XO Thames"/>
      <w:sz w:val="28"/>
    </w:rPr>
  </w:style>
  <w:style w:type="character" w:customStyle="1" w:styleId="52">
    <w:name w:val="Оглавление 5 Знак"/>
    <w:link w:val="51"/>
    <w:rsid w:val="00C36E38"/>
    <w:rPr>
      <w:rFonts w:ascii="XO Thames" w:hAnsi="XO Thames"/>
      <w:sz w:val="28"/>
    </w:rPr>
  </w:style>
  <w:style w:type="paragraph" w:styleId="af5">
    <w:name w:val="List Paragraph"/>
    <w:basedOn w:val="a"/>
    <w:link w:val="af6"/>
    <w:rsid w:val="00C36E38"/>
    <w:pPr>
      <w:ind w:left="720"/>
      <w:contextualSpacing/>
    </w:pPr>
  </w:style>
  <w:style w:type="character" w:customStyle="1" w:styleId="af6">
    <w:name w:val="Абзац списка Знак"/>
    <w:basedOn w:val="1"/>
    <w:link w:val="af5"/>
    <w:rsid w:val="00C36E38"/>
  </w:style>
  <w:style w:type="paragraph" w:styleId="af7">
    <w:name w:val="Subtitle"/>
    <w:next w:val="a"/>
    <w:link w:val="af8"/>
    <w:uiPriority w:val="11"/>
    <w:qFormat/>
    <w:rsid w:val="00C36E38"/>
    <w:pPr>
      <w:jc w:val="both"/>
    </w:pPr>
    <w:rPr>
      <w:rFonts w:ascii="XO Thames" w:hAnsi="XO Thames"/>
      <w:i/>
      <w:sz w:val="24"/>
    </w:rPr>
  </w:style>
  <w:style w:type="character" w:customStyle="1" w:styleId="af8">
    <w:name w:val="Подзаголовок Знак"/>
    <w:link w:val="af7"/>
    <w:rsid w:val="00C36E38"/>
    <w:rPr>
      <w:rFonts w:ascii="XO Thames" w:hAnsi="XO Thames"/>
      <w:i/>
      <w:sz w:val="24"/>
    </w:rPr>
  </w:style>
  <w:style w:type="paragraph" w:styleId="af9">
    <w:name w:val="Title"/>
    <w:next w:val="a"/>
    <w:link w:val="afa"/>
    <w:uiPriority w:val="10"/>
    <w:qFormat/>
    <w:rsid w:val="00C36E38"/>
    <w:pPr>
      <w:spacing w:before="567" w:after="567"/>
      <w:jc w:val="center"/>
    </w:pPr>
    <w:rPr>
      <w:rFonts w:ascii="XO Thames" w:hAnsi="XO Thames"/>
      <w:b/>
      <w:caps/>
      <w:sz w:val="40"/>
    </w:rPr>
  </w:style>
  <w:style w:type="character" w:customStyle="1" w:styleId="afa">
    <w:name w:val="Название Знак"/>
    <w:link w:val="af9"/>
    <w:rsid w:val="00C36E38"/>
    <w:rPr>
      <w:rFonts w:ascii="XO Thames" w:hAnsi="XO Thames"/>
      <w:b/>
      <w:caps/>
      <w:sz w:val="40"/>
    </w:rPr>
  </w:style>
  <w:style w:type="character" w:customStyle="1" w:styleId="40">
    <w:name w:val="Заголовок 4 Знак"/>
    <w:link w:val="4"/>
    <w:rsid w:val="00C36E38"/>
    <w:rPr>
      <w:rFonts w:ascii="XO Thames" w:hAnsi="XO Thames"/>
      <w:b/>
      <w:sz w:val="24"/>
    </w:rPr>
  </w:style>
  <w:style w:type="character" w:customStyle="1" w:styleId="20">
    <w:name w:val="Заголовок 2 Знак"/>
    <w:link w:val="2"/>
    <w:rsid w:val="00C36E38"/>
    <w:rPr>
      <w:rFonts w:ascii="XO Thames" w:hAnsi="XO Thames"/>
      <w:b/>
      <w:sz w:val="28"/>
    </w:rPr>
  </w:style>
  <w:style w:type="paragraph" w:styleId="afb">
    <w:name w:val="Body Text"/>
    <w:basedOn w:val="a"/>
    <w:link w:val="1b"/>
    <w:rsid w:val="00C36E38"/>
  </w:style>
  <w:style w:type="character" w:customStyle="1" w:styleId="1b">
    <w:name w:val="Основной текст Знак1"/>
    <w:basedOn w:val="1"/>
    <w:link w:val="afb"/>
    <w:rsid w:val="00C36E38"/>
  </w:style>
  <w:style w:type="table" w:styleId="afc">
    <w:name w:val="Table Grid"/>
    <w:basedOn w:val="a1"/>
    <w:rsid w:val="00C36E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Document Map"/>
    <w:basedOn w:val="a"/>
    <w:link w:val="afe"/>
    <w:uiPriority w:val="99"/>
    <w:semiHidden/>
    <w:unhideWhenUsed/>
    <w:rsid w:val="00710DDE"/>
    <w:rPr>
      <w:rFonts w:ascii="Tahoma" w:hAnsi="Tahoma" w:cs="Tahoma"/>
      <w:sz w:val="16"/>
      <w:szCs w:val="16"/>
    </w:rPr>
  </w:style>
  <w:style w:type="character" w:customStyle="1" w:styleId="afe">
    <w:name w:val="Схема документа Знак"/>
    <w:basedOn w:val="a0"/>
    <w:link w:val="afd"/>
    <w:uiPriority w:val="99"/>
    <w:semiHidden/>
    <w:rsid w:val="00710DDE"/>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70918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9785DC53F3206F9EEBA77D07373FD744248FBD8301116A77D2C502F5642F35DEDBEA9138EF0EtDnCL" TargetMode="External"/><Relationship Id="rId13" Type="http://schemas.openxmlformats.org/officeDocument/2006/relationships/hyperlink" Target="consultantplus://offline/ref=8AC0BD87BAE8065E73106C10403CF92EA1E0BA2CA3EFBE8576ACC955C7F87873269AA0686C2572D3AFB7C1DF399E68789688C7EFn8LCI" TargetMode="External"/><Relationship Id="rId18" Type="http://schemas.openxmlformats.org/officeDocument/2006/relationships/hyperlink" Target="https://login.consultant.ru/link/?rnd=E6D514E2B26884028B205F11333E9A48&amp;req=doc&amp;base=QSA&amp;n=189007&amp;dst=100008&amp;fld=134&amp;REFFIELD=134&amp;REFDST=100030&amp;REFDOC=239752&amp;REFBASE=PBI&amp;stat=refcode%3D10881%3Bdstident%3D100008%3Bindex%3D24&amp;date=13.02.2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E707D440B44BD5DE43B58D1367555AE5B29E77321018FF171389376BF463B5992FF04FFE97C024972A85F737CAF37F812B2D06FFEU5FDJ" TargetMode="External"/><Relationship Id="rId12" Type="http://schemas.openxmlformats.org/officeDocument/2006/relationships/hyperlink" Target="consultantplus://offline/ref=624640BC3DD1271C723EF8D57B0E0DFB45C4303176F033F43EFD57A1B34E7AFECA260A48A2EE2959AC24H" TargetMode="External"/><Relationship Id="rId17" Type="http://schemas.openxmlformats.org/officeDocument/2006/relationships/hyperlink" Target="https://login.consultant.ru/link/?rnd=E6D514E2B26884028B205F11333E9A48&amp;req=doc&amp;base=RZR&amp;n=130508&amp;dst=100009&amp;fld=134&amp;REFFIELD=134&amp;REFDST=100015&amp;REFDOC=239752&amp;REFBASE=PBI&amp;stat=refcode%3D10881%3Bdstident%3D100009%3Bindex%3D28&amp;date=13.02.2020" TargetMode="External"/><Relationship Id="rId2" Type="http://schemas.openxmlformats.org/officeDocument/2006/relationships/styles" Target="styles.xml"/><Relationship Id="rId16" Type="http://schemas.openxmlformats.org/officeDocument/2006/relationships/hyperlink" Target="consultantplus://offline/ref=2433D6E05EBC831E4F4E10F1BA8A884DEF3C26ABB7E7F4D820F2CCE47DE1B1838A299C2A1F81ACDFC51D3A01266CC44E5AC2E950F0E7M6n7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69862/8e6de8f6f68b08ad95bb2fa73e464bb1ae88b594/" TargetMode="External"/><Relationship Id="rId5" Type="http://schemas.openxmlformats.org/officeDocument/2006/relationships/footnotes" Target="footnotes.xml"/><Relationship Id="rId15" Type="http://schemas.openxmlformats.org/officeDocument/2006/relationships/hyperlink" Target="consultantplus://offline/ref=2433D6E05EBC831E4F4E10F1BA8A884DEF3C26ABB7E7F4D820F2CCE47DE1B1838A299C2A1F81ABDFC51D3A01266CC44E5AC2E950F0E7M6n7K" TargetMode="External"/><Relationship Id="rId23" Type="http://schemas.microsoft.com/office/2007/relationships/stylesWithEffects" Target="stylesWithEffects.xml"/><Relationship Id="rId10" Type="http://schemas.openxmlformats.org/officeDocument/2006/relationships/hyperlink" Target="https://www.consultant.ru/document/cons_doc_LAW_422063/f4c03dd9c490360b4d4a26a4e6631050554390a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document/cons_doc_LAW_34683/8ef79405b257cd35fc3c034658021cd2f12e81f8/?ysclid=llovwq683h996405862" TargetMode="External"/><Relationship Id="rId14" Type="http://schemas.openxmlformats.org/officeDocument/2006/relationships/hyperlink" Target="consultantplus://offline/ref=2433D6E05EBC831E4F4E10F1BA8A884DEF3C26ABB7E7F4D820F2CCE47DE1B1838A299C2A1F81A8DFC51D3A01266CC44E5AC2E950F0E7M6n7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14871</Words>
  <Characters>84768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Пользователь Windows</cp:lastModifiedBy>
  <cp:revision>2</cp:revision>
  <cp:lastPrinted>2024-04-22T10:24:00Z</cp:lastPrinted>
  <dcterms:created xsi:type="dcterms:W3CDTF">2025-01-17T12:05:00Z</dcterms:created>
  <dcterms:modified xsi:type="dcterms:W3CDTF">2025-01-17T12:05:00Z</dcterms:modified>
</cp:coreProperties>
</file>